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7E6DDBB3" w:rsidR="007A01FE" w:rsidRPr="00821472" w:rsidRDefault="00CD2694" w:rsidP="005F0295">
      <w:pPr>
        <w:pStyle w:val="NoSpacing"/>
        <w:rPr>
          <w:rFonts w:ascii="Arial" w:hAnsi="Arial" w:cs="Arial"/>
          <w:lang w:val="en-GB"/>
        </w:rPr>
      </w:pPr>
      <w:r w:rsidRPr="00821472">
        <w:rPr>
          <w:noProof/>
          <w:sz w:val="24"/>
          <w:szCs w:val="24"/>
          <w:lang w:eastAsia="en-PH"/>
        </w:rPr>
        <mc:AlternateContent>
          <mc:Choice Requires="wps">
            <w:drawing>
              <wp:anchor distT="45720" distB="45720" distL="114300" distR="114300" simplePos="0" relativeHeight="251668480" behindDoc="0" locked="0" layoutInCell="1" allowOverlap="1" wp14:anchorId="5FDA3B89" wp14:editId="064BBBD2">
                <wp:simplePos x="0" y="0"/>
                <wp:positionH relativeFrom="margin">
                  <wp:posOffset>-32385</wp:posOffset>
                </wp:positionH>
                <wp:positionV relativeFrom="paragraph">
                  <wp:posOffset>-167640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E4D41FE" w14:textId="7ED74D1E" w:rsidR="00F54CCE" w:rsidRPr="00821472" w:rsidRDefault="00933C1E" w:rsidP="00F54CCE">
                            <w:pPr>
                              <w:pStyle w:val="NoSpacing"/>
                              <w:rPr>
                                <w:rFonts w:ascii="Arial" w:hAnsi="Arial" w:cs="Arial"/>
                                <w:sz w:val="12"/>
                                <w:szCs w:val="12"/>
                              </w:rPr>
                            </w:pPr>
                            <w:r>
                              <w:rPr>
                                <w:rFonts w:ascii="Arial" w:hAnsi="Arial" w:cs="Arial"/>
                                <w:sz w:val="12"/>
                                <w:szCs w:val="12"/>
                              </w:rPr>
                              <w:t>AD NO.: 04</w:t>
                            </w:r>
                            <w:r w:rsidR="00F54CCE" w:rsidRPr="00821472">
                              <w:rPr>
                                <w:rFonts w:ascii="Arial" w:hAnsi="Arial" w:cs="Arial"/>
                                <w:sz w:val="12"/>
                                <w:szCs w:val="12"/>
                              </w:rPr>
                              <w:t>e-</w:t>
                            </w:r>
                            <w:r>
                              <w:rPr>
                                <w:rFonts w:ascii="Arial" w:hAnsi="Arial" w:cs="Arial"/>
                                <w:sz w:val="12"/>
                                <w:szCs w:val="12"/>
                              </w:rPr>
                              <w:t>00</w:t>
                            </w:r>
                          </w:p>
                          <w:p w14:paraId="2723BE28" w14:textId="77777777" w:rsidR="00937332" w:rsidRPr="00824534" w:rsidRDefault="00937332" w:rsidP="00937332">
                            <w:pPr>
                              <w:pStyle w:val="NoSpacing"/>
                              <w:rPr>
                                <w:rFonts w:ascii="Arial" w:hAnsi="Arial" w:cs="Arial"/>
                                <w:sz w:val="12"/>
                                <w:szCs w:val="12"/>
                              </w:rPr>
                            </w:pPr>
                            <w:r w:rsidRPr="00824534">
                              <w:rPr>
                                <w:rFonts w:ascii="Arial" w:hAnsi="Arial" w:cs="Arial"/>
                                <w:sz w:val="12"/>
                                <w:szCs w:val="12"/>
                              </w:rPr>
                              <w:t>Initial Issue Date: 09-14-2023</w:t>
                            </w:r>
                          </w:p>
                          <w:p w14:paraId="2142D9F4" w14:textId="77777777" w:rsidR="00937332" w:rsidRPr="00824534" w:rsidRDefault="00937332" w:rsidP="00937332">
                            <w:pPr>
                              <w:pStyle w:val="NoSpacing"/>
                              <w:rPr>
                                <w:rFonts w:ascii="Arial" w:hAnsi="Arial" w:cs="Arial"/>
                                <w:color w:val="000000"/>
                                <w:sz w:val="12"/>
                                <w:szCs w:val="12"/>
                              </w:rPr>
                            </w:pPr>
                            <w:r w:rsidRPr="00824534">
                              <w:rPr>
                                <w:rFonts w:ascii="Arial" w:hAnsi="Arial" w:cs="Arial"/>
                                <w:color w:val="000000"/>
                                <w:sz w:val="12"/>
                                <w:szCs w:val="12"/>
                              </w:rPr>
                              <w:t>Revision Date: 00</w:t>
                            </w:r>
                          </w:p>
                          <w:p w14:paraId="1D49E8E7" w14:textId="21647D32" w:rsidR="00F54CCE" w:rsidRPr="0084774E" w:rsidRDefault="00F54CCE" w:rsidP="00937332">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DA3B89" id="_x0000_t202" coordsize="21600,21600" o:spt="202" path="m,l,21600r21600,l21600,xe">
                <v:stroke joinstyle="miter"/>
                <v:path gradientshapeok="t" o:connecttype="rect"/>
              </v:shapetype>
              <v:shape id="Text Box 9" o:spid="_x0000_s1026" type="#_x0000_t202" style="position:absolute;margin-left:-2.55pt;margin-top:-13.2pt;width:102.4pt;height:27.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" filled="f" strokecolor="white">
                <v:stroke dashstyle="1 1" endcap="round"/>
                <v:textbox>
                  <w:txbxContent>
                    <w:p w14:paraId="0E4D41FE" w14:textId="7ED74D1E" w:rsidR="00F54CCE" w:rsidRPr="00821472" w:rsidRDefault="00933C1E" w:rsidP="00F54CCE">
                      <w:pPr>
                        <w:pStyle w:val="NoSpacing"/>
                        <w:rPr>
                          <w:rFonts w:ascii="Arial" w:hAnsi="Arial" w:cs="Arial"/>
                          <w:sz w:val="12"/>
                          <w:szCs w:val="12"/>
                        </w:rPr>
                      </w:pPr>
                      <w:r>
                        <w:rPr>
                          <w:rFonts w:ascii="Arial" w:hAnsi="Arial" w:cs="Arial"/>
                          <w:sz w:val="12"/>
                          <w:szCs w:val="12"/>
                        </w:rPr>
                        <w:t>AD NO.: 04</w:t>
                      </w:r>
                      <w:r w:rsidR="00F54CCE" w:rsidRPr="00821472">
                        <w:rPr>
                          <w:rFonts w:ascii="Arial" w:hAnsi="Arial" w:cs="Arial"/>
                          <w:sz w:val="12"/>
                          <w:szCs w:val="12"/>
                        </w:rPr>
                        <w:t>e-</w:t>
                      </w:r>
                      <w:r>
                        <w:rPr>
                          <w:rFonts w:ascii="Arial" w:hAnsi="Arial" w:cs="Arial"/>
                          <w:sz w:val="12"/>
                          <w:szCs w:val="12"/>
                        </w:rPr>
                        <w:t>00</w:t>
                      </w:r>
                    </w:p>
                    <w:p w14:paraId="2723BE28" w14:textId="77777777" w:rsidR="00937332" w:rsidRPr="00824534" w:rsidRDefault="00937332" w:rsidP="00937332">
                      <w:pPr>
                        <w:pStyle w:val="NoSpacing"/>
                        <w:rPr>
                          <w:rFonts w:ascii="Arial" w:hAnsi="Arial" w:cs="Arial"/>
                          <w:sz w:val="12"/>
                          <w:szCs w:val="12"/>
                        </w:rPr>
                      </w:pPr>
                      <w:r w:rsidRPr="00824534">
                        <w:rPr>
                          <w:rFonts w:ascii="Arial" w:hAnsi="Arial" w:cs="Arial"/>
                          <w:sz w:val="12"/>
                          <w:szCs w:val="12"/>
                        </w:rPr>
                        <w:t>Initial Issue Date: 09-14-2023</w:t>
                      </w:r>
                    </w:p>
                    <w:p w14:paraId="2142D9F4" w14:textId="77777777" w:rsidR="00937332" w:rsidRPr="00824534" w:rsidRDefault="00937332" w:rsidP="00937332">
                      <w:pPr>
                        <w:pStyle w:val="NoSpacing"/>
                        <w:rPr>
                          <w:rFonts w:ascii="Arial" w:hAnsi="Arial" w:cs="Arial"/>
                          <w:color w:val="000000"/>
                          <w:sz w:val="12"/>
                          <w:szCs w:val="12"/>
                        </w:rPr>
                      </w:pPr>
                      <w:r w:rsidRPr="00824534">
                        <w:rPr>
                          <w:rFonts w:ascii="Arial" w:hAnsi="Arial" w:cs="Arial"/>
                          <w:color w:val="000000"/>
                          <w:sz w:val="12"/>
                          <w:szCs w:val="12"/>
                        </w:rPr>
                        <w:t>Revision Date: 00</w:t>
                      </w:r>
                    </w:p>
                    <w:p w14:paraId="1D49E8E7" w14:textId="21647D32" w:rsidR="00F54CCE" w:rsidRPr="0084774E" w:rsidRDefault="00F54CCE" w:rsidP="00937332">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70528" behindDoc="0" locked="0" layoutInCell="1" allowOverlap="1" wp14:anchorId="515728DF" wp14:editId="57926633">
                <wp:simplePos x="0" y="0"/>
                <wp:positionH relativeFrom="margin">
                  <wp:posOffset>2642235</wp:posOffset>
                </wp:positionH>
                <wp:positionV relativeFrom="margin">
                  <wp:posOffset>-190500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6C6FA802" w14:textId="77777777" w:rsidR="00426A7F" w:rsidRPr="00426F72" w:rsidRDefault="00426A7F" w:rsidP="00426A7F">
                              <w:pPr>
                                <w:pStyle w:val="NoSpacing"/>
                                <w:rPr>
                                  <w:rFonts w:ascii="Book Antiqua" w:hAnsi="Book Antiqua"/>
                                  <w:b/>
                                  <w:bCs/>
                                  <w:sz w:val="25"/>
                                  <w:szCs w:val="25"/>
                                </w:rPr>
                              </w:pPr>
                              <w:r w:rsidRPr="00426F72">
                                <w:rPr>
                                  <w:rFonts w:ascii="Book Antiqua" w:hAnsi="Book Antiqua"/>
                                  <w:b/>
                                  <w:bCs/>
                                  <w:sz w:val="25"/>
                                  <w:szCs w:val="25"/>
                                </w:rPr>
                                <w:t>REPUBLIC OF THE PHILIPPINES</w:t>
                              </w:r>
                            </w:p>
                            <w:p w14:paraId="128D52D5" w14:textId="77777777" w:rsidR="00426A7F" w:rsidRPr="00426F72" w:rsidRDefault="00426A7F" w:rsidP="00426A7F">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52AF83D4" w14:textId="77777777" w:rsidR="00426A7F" w:rsidRPr="00426F72" w:rsidRDefault="00426A7F" w:rsidP="00426A7F">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5728DF" id="Group 1" o:spid="_x0000_s1027" style="position:absolute;margin-left:208.05pt;margin-top:-15pt;width:370.65pt;height:54.7pt;z-index:251670528;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Bt/mA/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6C6FA802" w14:textId="77777777" w:rsidR="00426A7F" w:rsidRPr="00426F72" w:rsidRDefault="00426A7F" w:rsidP="00426A7F">
                        <w:pPr>
                          <w:pStyle w:val="NoSpacing"/>
                          <w:rPr>
                            <w:rFonts w:ascii="Book Antiqua" w:hAnsi="Book Antiqua"/>
                            <w:b/>
                            <w:bCs/>
                            <w:sz w:val="25"/>
                            <w:szCs w:val="25"/>
                          </w:rPr>
                        </w:pPr>
                        <w:r w:rsidRPr="00426F72">
                          <w:rPr>
                            <w:rFonts w:ascii="Book Antiqua" w:hAnsi="Book Antiqua"/>
                            <w:b/>
                            <w:bCs/>
                            <w:sz w:val="25"/>
                            <w:szCs w:val="25"/>
                          </w:rPr>
                          <w:t>REPUBLIC OF THE PHILIPPINES</w:t>
                        </w:r>
                      </w:p>
                      <w:p w14:paraId="128D52D5" w14:textId="77777777" w:rsidR="00426A7F" w:rsidRPr="00426F72" w:rsidRDefault="00426A7F" w:rsidP="00426A7F">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52AF83D4" w14:textId="77777777" w:rsidR="00426A7F" w:rsidRPr="00426F72" w:rsidRDefault="00426A7F" w:rsidP="00426A7F">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821472" w14:paraId="7CF20F1B" w14:textId="77777777" w:rsidTr="000C2A78">
        <w:trPr>
          <w:trHeight w:val="454"/>
        </w:trPr>
        <w:tc>
          <w:tcPr>
            <w:tcW w:w="15725" w:type="dxa"/>
            <w:shd w:val="clear" w:color="auto" w:fill="D9D9D9" w:themeFill="background1" w:themeFillShade="D9"/>
            <w:vAlign w:val="center"/>
          </w:tcPr>
          <w:p w14:paraId="7DBAA8FE" w14:textId="48B0DB72" w:rsidR="00C8143A" w:rsidRPr="00821472" w:rsidRDefault="002E3A84" w:rsidP="005F0295">
            <w:pPr>
              <w:pStyle w:val="NoSpacing"/>
              <w:jc w:val="center"/>
              <w:rPr>
                <w:rFonts w:ascii="Arial" w:hAnsi="Arial" w:cs="Arial"/>
                <w:b/>
                <w:sz w:val="24"/>
                <w:szCs w:val="16"/>
              </w:rPr>
            </w:pPr>
            <w:r w:rsidRPr="00821472">
              <w:rPr>
                <w:rFonts w:ascii="Arial" w:hAnsi="Arial" w:cs="Arial"/>
                <w:b/>
                <w:sz w:val="28"/>
                <w:szCs w:val="18"/>
              </w:rPr>
              <w:t>INVENTORY OF TEACHING AIDS AND REFERENCES</w:t>
            </w:r>
          </w:p>
        </w:tc>
      </w:tr>
    </w:tbl>
    <w:p w14:paraId="5C2EEA34" w14:textId="3CF12322" w:rsidR="007A01FE" w:rsidRPr="00821472"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8787"/>
        <w:gridCol w:w="2186"/>
      </w:tblGrid>
      <w:tr w:rsidR="00815220" w:rsidRPr="00821472" w14:paraId="3E6AD522" w14:textId="77777777" w:rsidTr="002B4FDD">
        <w:trPr>
          <w:trHeight w:val="340"/>
        </w:trPr>
        <w:tc>
          <w:tcPr>
            <w:tcW w:w="1980" w:type="dxa"/>
            <w:vAlign w:val="center"/>
          </w:tcPr>
          <w:p w14:paraId="6D91E445" w14:textId="51000E97" w:rsidR="00815220" w:rsidRPr="00821472" w:rsidRDefault="00815220" w:rsidP="00815220">
            <w:pPr>
              <w:pStyle w:val="NoSpacing"/>
              <w:rPr>
                <w:rFonts w:ascii="Arial" w:hAnsi="Arial" w:cs="Arial"/>
                <w:sz w:val="22"/>
                <w:szCs w:val="22"/>
                <w:lang w:val="en-GB"/>
              </w:rPr>
            </w:pPr>
            <w:r w:rsidRPr="00821472">
              <w:rPr>
                <w:rFonts w:ascii="Arial" w:hAnsi="Arial" w:cs="Arial"/>
                <w:b/>
                <w:bCs/>
                <w:sz w:val="22"/>
                <w:szCs w:val="22"/>
                <w:lang w:val="en-GB"/>
              </w:rPr>
              <w:t>Training Course:</w:t>
            </w:r>
          </w:p>
        </w:tc>
        <w:tc>
          <w:tcPr>
            <w:tcW w:w="13188" w:type="dxa"/>
            <w:gridSpan w:val="3"/>
            <w:tcBorders>
              <w:bottom w:val="single" w:sz="4" w:space="0" w:color="auto"/>
            </w:tcBorders>
            <w:vAlign w:val="center"/>
          </w:tcPr>
          <w:p w14:paraId="10EF10F9" w14:textId="44075158" w:rsidR="00815220" w:rsidRPr="00821472" w:rsidRDefault="00815220" w:rsidP="00815220">
            <w:pPr>
              <w:pStyle w:val="NoSpacing"/>
              <w:rPr>
                <w:rFonts w:ascii="Arial" w:hAnsi="Arial" w:cs="Arial"/>
                <w:sz w:val="22"/>
                <w:szCs w:val="22"/>
                <w:lang w:val="en-GB"/>
              </w:rPr>
            </w:pPr>
            <w:r w:rsidRPr="00821472">
              <w:rPr>
                <w:rFonts w:ascii="Arial" w:hAnsi="Arial" w:cs="Arial"/>
                <w:lang w:val="en-GB"/>
              </w:rPr>
              <w:t>Ratings as Able Seafarer Engine in a Manned Engine-Room or Designated to Perform Duties in a Periodically Unmanned Engine-Room</w:t>
            </w:r>
          </w:p>
        </w:tc>
      </w:tr>
      <w:tr w:rsidR="00815220" w:rsidRPr="00821472" w14:paraId="65C310B9" w14:textId="77777777" w:rsidTr="000C2A78">
        <w:trPr>
          <w:gridAfter w:val="1"/>
          <w:wAfter w:w="2186" w:type="dxa"/>
          <w:trHeight w:val="340"/>
        </w:trPr>
        <w:tc>
          <w:tcPr>
            <w:tcW w:w="4195" w:type="dxa"/>
            <w:gridSpan w:val="2"/>
            <w:vAlign w:val="center"/>
          </w:tcPr>
          <w:p w14:paraId="04353FF3" w14:textId="4349419E" w:rsidR="00815220" w:rsidRPr="00821472" w:rsidRDefault="00815220" w:rsidP="00815220">
            <w:pPr>
              <w:pStyle w:val="NoSpacing"/>
              <w:rPr>
                <w:rFonts w:ascii="Arial" w:hAnsi="Arial" w:cs="Arial"/>
                <w:b/>
                <w:bCs/>
                <w:sz w:val="22"/>
                <w:szCs w:val="22"/>
                <w:lang w:val="en-GB"/>
              </w:rPr>
            </w:pPr>
            <w:r w:rsidRPr="00821472">
              <w:rPr>
                <w:rFonts w:ascii="Arial" w:hAnsi="Arial" w:cs="Arial"/>
                <w:b/>
                <w:bCs/>
                <w:sz w:val="22"/>
                <w:szCs w:val="22"/>
                <w:lang w:val="en-GB"/>
              </w:rPr>
              <w:t>Name of Maritime Training Institution:</w:t>
            </w:r>
          </w:p>
        </w:tc>
        <w:tc>
          <w:tcPr>
            <w:tcW w:w="8787" w:type="dxa"/>
            <w:tcBorders>
              <w:bottom w:val="single" w:sz="4" w:space="0" w:color="auto"/>
            </w:tcBorders>
            <w:vAlign w:val="center"/>
          </w:tcPr>
          <w:p w14:paraId="09E30853" w14:textId="77777777" w:rsidR="00815220" w:rsidRPr="00821472" w:rsidRDefault="00815220" w:rsidP="00815220">
            <w:pPr>
              <w:pStyle w:val="NoSpacing"/>
              <w:rPr>
                <w:rFonts w:ascii="Arial" w:hAnsi="Arial" w:cs="Arial"/>
                <w:sz w:val="22"/>
                <w:szCs w:val="22"/>
                <w:lang w:val="en-GB"/>
              </w:rPr>
            </w:pPr>
          </w:p>
        </w:tc>
      </w:tr>
    </w:tbl>
    <w:p w14:paraId="625D24EE" w14:textId="6DFE15F6" w:rsidR="007A01FE" w:rsidRPr="00821472"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821472"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821472" w:rsidRDefault="002E3A84" w:rsidP="001A78B5">
            <w:pPr>
              <w:pStyle w:val="NoSpacing"/>
              <w:rPr>
                <w:rFonts w:ascii="Arial" w:hAnsi="Arial" w:cs="Arial"/>
                <w:sz w:val="20"/>
                <w:szCs w:val="20"/>
              </w:rPr>
            </w:pPr>
            <w:r w:rsidRPr="00821472">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821472" w:rsidRDefault="002E3A84" w:rsidP="00A25C03">
            <w:pPr>
              <w:pStyle w:val="NoSpacing"/>
              <w:jc w:val="center"/>
              <w:rPr>
                <w:rFonts w:ascii="Arial" w:hAnsi="Arial" w:cs="Arial"/>
                <w:b/>
                <w:sz w:val="20"/>
                <w:szCs w:val="20"/>
              </w:rPr>
            </w:pPr>
            <w:r w:rsidRPr="00821472">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821472" w:rsidRDefault="0032210C" w:rsidP="00A25C03">
            <w:pPr>
              <w:pStyle w:val="NoSpacing"/>
              <w:jc w:val="center"/>
              <w:rPr>
                <w:rFonts w:ascii="Arial" w:hAnsi="Arial" w:cs="Arial"/>
                <w:b/>
                <w:sz w:val="20"/>
                <w:szCs w:val="20"/>
              </w:rPr>
            </w:pPr>
            <w:r w:rsidRPr="00821472">
              <w:rPr>
                <w:rFonts w:ascii="Arial" w:hAnsi="Arial" w:cs="Arial"/>
                <w:b/>
                <w:sz w:val="20"/>
                <w:szCs w:val="20"/>
              </w:rPr>
              <w:t>Tabletop</w:t>
            </w:r>
            <w:r w:rsidR="002E3A84" w:rsidRPr="00821472">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821472" w:rsidRDefault="002E3A84" w:rsidP="00A25C03">
            <w:pPr>
              <w:pStyle w:val="NoSpacing"/>
              <w:jc w:val="center"/>
              <w:rPr>
                <w:rFonts w:ascii="Arial" w:hAnsi="Arial" w:cs="Arial"/>
                <w:b/>
                <w:sz w:val="20"/>
                <w:szCs w:val="20"/>
              </w:rPr>
            </w:pPr>
            <w:r w:rsidRPr="00821472">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821472" w:rsidRDefault="002E3A84" w:rsidP="001A78B5">
            <w:pPr>
              <w:pStyle w:val="NoSpacing"/>
              <w:jc w:val="center"/>
              <w:rPr>
                <w:rFonts w:ascii="Arial" w:hAnsi="Arial" w:cs="Arial"/>
                <w:b/>
                <w:sz w:val="20"/>
                <w:szCs w:val="20"/>
              </w:rPr>
            </w:pPr>
            <w:r w:rsidRPr="00821472">
              <w:rPr>
                <w:rFonts w:ascii="Arial" w:hAnsi="Arial" w:cs="Arial"/>
                <w:b/>
                <w:sz w:val="20"/>
                <w:szCs w:val="20"/>
              </w:rPr>
              <w:t>Remarks</w:t>
            </w:r>
          </w:p>
        </w:tc>
      </w:tr>
      <w:tr w:rsidR="002E3A84" w:rsidRPr="00821472" w14:paraId="5860606B" w14:textId="77777777" w:rsidTr="00A25C03">
        <w:trPr>
          <w:trHeight w:val="454"/>
          <w:tblHeader/>
        </w:trPr>
        <w:tc>
          <w:tcPr>
            <w:tcW w:w="3572" w:type="dxa"/>
            <w:vMerge/>
            <w:tcBorders>
              <w:left w:val="nil"/>
            </w:tcBorders>
          </w:tcPr>
          <w:p w14:paraId="62A85054" w14:textId="77777777" w:rsidR="002E3A84" w:rsidRPr="00821472"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821472" w:rsidRDefault="002E3A84" w:rsidP="00A25C03">
            <w:pPr>
              <w:pStyle w:val="NoSpacing"/>
              <w:jc w:val="center"/>
              <w:rPr>
                <w:rFonts w:ascii="Arial" w:hAnsi="Arial" w:cs="Arial"/>
                <w:b/>
                <w:sz w:val="12"/>
                <w:szCs w:val="12"/>
              </w:rPr>
            </w:pPr>
            <w:r w:rsidRPr="00821472">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821472" w:rsidRDefault="002E3A84" w:rsidP="00A25C03">
            <w:pPr>
              <w:pStyle w:val="NoSpacing"/>
              <w:jc w:val="center"/>
              <w:rPr>
                <w:rFonts w:ascii="Arial" w:hAnsi="Arial" w:cs="Arial"/>
                <w:b/>
                <w:sz w:val="12"/>
                <w:szCs w:val="12"/>
              </w:rPr>
            </w:pPr>
            <w:r w:rsidRPr="00821472">
              <w:rPr>
                <w:rFonts w:ascii="Arial" w:hAnsi="Arial" w:cs="Arial"/>
                <w:b/>
                <w:sz w:val="12"/>
                <w:szCs w:val="12"/>
              </w:rPr>
              <w:t xml:space="preserve">To be accomplished by designated </w:t>
            </w:r>
            <w:r w:rsidR="0032210C" w:rsidRPr="00821472">
              <w:rPr>
                <w:rFonts w:ascii="Arial" w:hAnsi="Arial" w:cs="Arial"/>
                <w:b/>
                <w:sz w:val="12"/>
                <w:szCs w:val="12"/>
              </w:rPr>
              <w:t>Tabletop</w:t>
            </w:r>
            <w:r w:rsidRPr="00821472">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821472" w:rsidRDefault="002E3A84" w:rsidP="00A25C03">
            <w:pPr>
              <w:pStyle w:val="NoSpacing"/>
              <w:jc w:val="center"/>
              <w:rPr>
                <w:rFonts w:ascii="Arial" w:hAnsi="Arial" w:cs="Arial"/>
                <w:b/>
                <w:sz w:val="12"/>
                <w:szCs w:val="12"/>
              </w:rPr>
            </w:pPr>
            <w:r w:rsidRPr="00821472">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821472" w:rsidRDefault="002E3A84" w:rsidP="001A78B5">
            <w:pPr>
              <w:pStyle w:val="NoSpacing"/>
              <w:jc w:val="center"/>
              <w:rPr>
                <w:rFonts w:ascii="Arial" w:hAnsi="Arial" w:cs="Arial"/>
                <w:b/>
                <w:sz w:val="16"/>
                <w:szCs w:val="16"/>
              </w:rPr>
            </w:pPr>
          </w:p>
        </w:tc>
      </w:tr>
      <w:tr w:rsidR="006525E0" w:rsidRPr="00821472" w14:paraId="4496D376" w14:textId="77777777" w:rsidTr="00955CA6">
        <w:trPr>
          <w:trHeight w:val="510"/>
          <w:tblHeader/>
        </w:trPr>
        <w:tc>
          <w:tcPr>
            <w:tcW w:w="3572" w:type="dxa"/>
            <w:shd w:val="clear" w:color="auto" w:fill="D9D9D9"/>
            <w:vAlign w:val="center"/>
          </w:tcPr>
          <w:p w14:paraId="045FD153" w14:textId="77777777" w:rsidR="006525E0" w:rsidRPr="00821472" w:rsidRDefault="006525E0" w:rsidP="001A78B5">
            <w:pPr>
              <w:pStyle w:val="NoSpacing"/>
              <w:jc w:val="center"/>
              <w:rPr>
                <w:rFonts w:ascii="Arial" w:hAnsi="Arial" w:cs="Arial"/>
                <w:b/>
                <w:sz w:val="20"/>
                <w:szCs w:val="20"/>
              </w:rPr>
            </w:pPr>
            <w:r w:rsidRPr="00821472">
              <w:rPr>
                <w:rFonts w:ascii="Arial" w:hAnsi="Arial" w:cs="Arial"/>
                <w:b/>
                <w:sz w:val="20"/>
                <w:szCs w:val="20"/>
              </w:rPr>
              <w:t>Items</w:t>
            </w:r>
          </w:p>
        </w:tc>
        <w:tc>
          <w:tcPr>
            <w:tcW w:w="1134" w:type="dxa"/>
            <w:shd w:val="clear" w:color="auto" w:fill="D9D9D9"/>
            <w:vAlign w:val="center"/>
          </w:tcPr>
          <w:p w14:paraId="6AEE1891" w14:textId="5ACA3BBE" w:rsidR="006525E0" w:rsidRPr="00821472" w:rsidRDefault="002E3A84" w:rsidP="001A78B5">
            <w:pPr>
              <w:pStyle w:val="NoSpacing"/>
              <w:jc w:val="center"/>
              <w:rPr>
                <w:rFonts w:ascii="Arial" w:hAnsi="Arial" w:cs="Arial"/>
                <w:b/>
                <w:sz w:val="16"/>
                <w:szCs w:val="16"/>
              </w:rPr>
            </w:pPr>
            <w:r w:rsidRPr="00821472">
              <w:rPr>
                <w:rFonts w:ascii="Arial" w:hAnsi="Arial" w:cs="Arial"/>
                <w:b/>
                <w:sz w:val="16"/>
                <w:szCs w:val="16"/>
              </w:rPr>
              <w:t>Hardcopy</w:t>
            </w:r>
          </w:p>
        </w:tc>
        <w:tc>
          <w:tcPr>
            <w:tcW w:w="1134" w:type="dxa"/>
            <w:shd w:val="clear" w:color="auto" w:fill="D9D9D9"/>
            <w:vAlign w:val="center"/>
          </w:tcPr>
          <w:p w14:paraId="4B317474" w14:textId="1A0518B1" w:rsidR="006525E0" w:rsidRPr="00821472" w:rsidRDefault="00A25C03" w:rsidP="001A78B5">
            <w:pPr>
              <w:pStyle w:val="NoSpacing"/>
              <w:jc w:val="center"/>
              <w:rPr>
                <w:rFonts w:ascii="Arial" w:hAnsi="Arial" w:cs="Arial"/>
                <w:b/>
                <w:sz w:val="16"/>
                <w:szCs w:val="16"/>
              </w:rPr>
            </w:pPr>
            <w:r w:rsidRPr="00821472">
              <w:rPr>
                <w:rFonts w:ascii="Arial" w:hAnsi="Arial" w:cs="Arial"/>
                <w:b/>
                <w:sz w:val="16"/>
                <w:szCs w:val="16"/>
              </w:rPr>
              <w:t>Electronic Copy</w:t>
            </w:r>
          </w:p>
        </w:tc>
        <w:tc>
          <w:tcPr>
            <w:tcW w:w="1134" w:type="dxa"/>
            <w:shd w:val="clear" w:color="auto" w:fill="D9D9D9"/>
            <w:vAlign w:val="center"/>
          </w:tcPr>
          <w:p w14:paraId="434D50B2" w14:textId="77777777" w:rsidR="006525E0" w:rsidRPr="00821472" w:rsidRDefault="006525E0" w:rsidP="001A78B5">
            <w:pPr>
              <w:pStyle w:val="NoSpacing"/>
              <w:jc w:val="center"/>
              <w:rPr>
                <w:rFonts w:ascii="Arial" w:hAnsi="Arial" w:cs="Arial"/>
                <w:b/>
                <w:sz w:val="16"/>
                <w:szCs w:val="16"/>
              </w:rPr>
            </w:pPr>
            <w:r w:rsidRPr="00821472">
              <w:rPr>
                <w:rFonts w:ascii="Arial" w:hAnsi="Arial" w:cs="Arial"/>
                <w:b/>
                <w:sz w:val="16"/>
                <w:szCs w:val="16"/>
              </w:rPr>
              <w:t>Complied</w:t>
            </w:r>
          </w:p>
        </w:tc>
        <w:tc>
          <w:tcPr>
            <w:tcW w:w="1134" w:type="dxa"/>
            <w:shd w:val="clear" w:color="auto" w:fill="D9D9D9"/>
            <w:vAlign w:val="center"/>
          </w:tcPr>
          <w:p w14:paraId="081D8C3E" w14:textId="77777777" w:rsidR="006525E0" w:rsidRPr="00821472" w:rsidRDefault="006525E0" w:rsidP="001A78B5">
            <w:pPr>
              <w:pStyle w:val="NoSpacing"/>
              <w:jc w:val="center"/>
              <w:rPr>
                <w:rFonts w:ascii="Arial" w:hAnsi="Arial" w:cs="Arial"/>
                <w:b/>
                <w:sz w:val="16"/>
                <w:szCs w:val="16"/>
              </w:rPr>
            </w:pPr>
            <w:r w:rsidRPr="00821472">
              <w:rPr>
                <w:rFonts w:ascii="Arial" w:hAnsi="Arial" w:cs="Arial"/>
                <w:b/>
                <w:sz w:val="16"/>
                <w:szCs w:val="16"/>
              </w:rPr>
              <w:t>Not Complied</w:t>
            </w:r>
          </w:p>
        </w:tc>
        <w:tc>
          <w:tcPr>
            <w:tcW w:w="1134" w:type="dxa"/>
            <w:shd w:val="clear" w:color="auto" w:fill="D9D9D9"/>
            <w:vAlign w:val="center"/>
          </w:tcPr>
          <w:p w14:paraId="7099D640" w14:textId="77777777" w:rsidR="006525E0" w:rsidRPr="00821472" w:rsidRDefault="006525E0" w:rsidP="001A78B5">
            <w:pPr>
              <w:pStyle w:val="NoSpacing"/>
              <w:jc w:val="center"/>
              <w:rPr>
                <w:rFonts w:ascii="Arial" w:hAnsi="Arial" w:cs="Arial"/>
                <w:b/>
                <w:sz w:val="16"/>
                <w:szCs w:val="16"/>
              </w:rPr>
            </w:pPr>
            <w:r w:rsidRPr="00821472">
              <w:rPr>
                <w:rFonts w:ascii="Arial" w:hAnsi="Arial" w:cs="Arial"/>
                <w:b/>
                <w:sz w:val="16"/>
                <w:szCs w:val="16"/>
              </w:rPr>
              <w:t>Complied</w:t>
            </w:r>
          </w:p>
        </w:tc>
        <w:tc>
          <w:tcPr>
            <w:tcW w:w="1134" w:type="dxa"/>
            <w:shd w:val="clear" w:color="auto" w:fill="D9D9D9"/>
            <w:vAlign w:val="center"/>
          </w:tcPr>
          <w:p w14:paraId="58BD4A23" w14:textId="77777777" w:rsidR="006525E0" w:rsidRPr="00821472" w:rsidRDefault="006525E0" w:rsidP="001A78B5">
            <w:pPr>
              <w:pStyle w:val="NoSpacing"/>
              <w:jc w:val="center"/>
              <w:rPr>
                <w:rFonts w:ascii="Arial" w:hAnsi="Arial" w:cs="Arial"/>
                <w:b/>
                <w:sz w:val="16"/>
                <w:szCs w:val="16"/>
              </w:rPr>
            </w:pPr>
            <w:r w:rsidRPr="00821472">
              <w:rPr>
                <w:rFonts w:ascii="Arial" w:hAnsi="Arial" w:cs="Arial"/>
                <w:b/>
                <w:sz w:val="16"/>
                <w:szCs w:val="16"/>
              </w:rPr>
              <w:t>Not Complied</w:t>
            </w:r>
          </w:p>
        </w:tc>
        <w:tc>
          <w:tcPr>
            <w:tcW w:w="5368" w:type="dxa"/>
            <w:shd w:val="clear" w:color="auto" w:fill="D9D9D9"/>
          </w:tcPr>
          <w:p w14:paraId="70D20857" w14:textId="77777777" w:rsidR="006525E0" w:rsidRPr="00821472" w:rsidRDefault="006525E0" w:rsidP="001A78B5">
            <w:pPr>
              <w:pStyle w:val="NoSpacing"/>
              <w:jc w:val="center"/>
              <w:rPr>
                <w:rFonts w:ascii="Arial" w:hAnsi="Arial" w:cs="Arial"/>
                <w:b/>
                <w:sz w:val="18"/>
                <w:szCs w:val="20"/>
              </w:rPr>
            </w:pPr>
          </w:p>
        </w:tc>
      </w:tr>
      <w:tr w:rsidR="00955CA6" w:rsidRPr="00821472" w14:paraId="202D7D68" w14:textId="77777777" w:rsidTr="00955CA6">
        <w:trPr>
          <w:trHeight w:val="340"/>
        </w:trPr>
        <w:tc>
          <w:tcPr>
            <w:tcW w:w="15744" w:type="dxa"/>
            <w:gridSpan w:val="8"/>
          </w:tcPr>
          <w:p w14:paraId="104E1FFA" w14:textId="2BD9ABFA" w:rsidR="00955CA6" w:rsidRPr="00821472" w:rsidRDefault="00955CA6" w:rsidP="0059424C">
            <w:pPr>
              <w:pStyle w:val="NoSpacing"/>
              <w:jc w:val="both"/>
              <w:rPr>
                <w:rFonts w:ascii="Arial" w:hAnsi="Arial" w:cs="Arial"/>
                <w:sz w:val="20"/>
                <w:szCs w:val="20"/>
              </w:rPr>
            </w:pPr>
            <w:r w:rsidRPr="00821472">
              <w:rPr>
                <w:rFonts w:ascii="Arial" w:hAnsi="Arial" w:cs="Arial"/>
                <w:b/>
                <w:bCs/>
                <w:sz w:val="20"/>
                <w:szCs w:val="20"/>
              </w:rPr>
              <w:t>Teaching Aids</w:t>
            </w:r>
            <w:r w:rsidR="00DA3B2D" w:rsidRPr="00821472">
              <w:rPr>
                <w:rFonts w:ascii="Arial" w:hAnsi="Arial" w:cs="Arial"/>
                <w:b/>
                <w:bCs/>
                <w:sz w:val="20"/>
                <w:szCs w:val="20"/>
              </w:rPr>
              <w:t xml:space="preserve"> (A)</w:t>
            </w:r>
            <w:r w:rsidRPr="00821472">
              <w:rPr>
                <w:rFonts w:ascii="Arial" w:hAnsi="Arial" w:cs="Arial"/>
                <w:b/>
                <w:bCs/>
                <w:sz w:val="20"/>
                <w:szCs w:val="20"/>
              </w:rPr>
              <w:t>:</w:t>
            </w:r>
          </w:p>
        </w:tc>
      </w:tr>
      <w:tr w:rsidR="00F721DD" w:rsidRPr="00821472" w14:paraId="199F46FA" w14:textId="77777777" w:rsidTr="0059424C">
        <w:trPr>
          <w:trHeight w:val="283"/>
        </w:trPr>
        <w:tc>
          <w:tcPr>
            <w:tcW w:w="3572" w:type="dxa"/>
          </w:tcPr>
          <w:p w14:paraId="6B651F72" w14:textId="3625C05F" w:rsidR="00F721DD" w:rsidRPr="00821472" w:rsidRDefault="00F721DD" w:rsidP="0059424C">
            <w:pPr>
              <w:pStyle w:val="BodyTextIndent"/>
              <w:numPr>
                <w:ilvl w:val="0"/>
                <w:numId w:val="20"/>
              </w:numPr>
              <w:spacing w:after="0"/>
              <w:ind w:left="450" w:hanging="450"/>
              <w:jc w:val="both"/>
              <w:rPr>
                <w:rFonts w:cs="Arial"/>
                <w:sz w:val="20"/>
              </w:rPr>
            </w:pPr>
            <w:r w:rsidRPr="00821472">
              <w:rPr>
                <w:rFonts w:cs="Arial"/>
                <w:sz w:val="20"/>
              </w:rPr>
              <w:t>Visual Presentations</w:t>
            </w:r>
          </w:p>
        </w:tc>
        <w:tc>
          <w:tcPr>
            <w:tcW w:w="1134" w:type="dxa"/>
          </w:tcPr>
          <w:p w14:paraId="217444B0" w14:textId="77777777" w:rsidR="00F721DD" w:rsidRPr="00821472" w:rsidRDefault="00F721DD" w:rsidP="0059424C">
            <w:pPr>
              <w:pStyle w:val="NoSpacing"/>
              <w:jc w:val="both"/>
              <w:rPr>
                <w:rFonts w:ascii="Arial" w:hAnsi="Arial" w:cs="Arial"/>
                <w:sz w:val="20"/>
                <w:szCs w:val="20"/>
              </w:rPr>
            </w:pPr>
          </w:p>
        </w:tc>
        <w:tc>
          <w:tcPr>
            <w:tcW w:w="1134" w:type="dxa"/>
          </w:tcPr>
          <w:p w14:paraId="047BD98D" w14:textId="77777777" w:rsidR="00F721DD" w:rsidRPr="00821472" w:rsidRDefault="00F721DD" w:rsidP="0059424C">
            <w:pPr>
              <w:pStyle w:val="NoSpacing"/>
              <w:jc w:val="both"/>
              <w:rPr>
                <w:rFonts w:ascii="Arial" w:hAnsi="Arial" w:cs="Arial"/>
                <w:sz w:val="20"/>
                <w:szCs w:val="20"/>
              </w:rPr>
            </w:pPr>
          </w:p>
        </w:tc>
        <w:tc>
          <w:tcPr>
            <w:tcW w:w="1134" w:type="dxa"/>
          </w:tcPr>
          <w:p w14:paraId="1E559FE3" w14:textId="77777777" w:rsidR="00F721DD" w:rsidRPr="00821472" w:rsidRDefault="00F721DD" w:rsidP="0059424C">
            <w:pPr>
              <w:pStyle w:val="NoSpacing"/>
              <w:jc w:val="both"/>
              <w:rPr>
                <w:rFonts w:ascii="Arial" w:hAnsi="Arial" w:cs="Arial"/>
                <w:sz w:val="20"/>
                <w:szCs w:val="20"/>
              </w:rPr>
            </w:pPr>
          </w:p>
        </w:tc>
        <w:tc>
          <w:tcPr>
            <w:tcW w:w="1134" w:type="dxa"/>
          </w:tcPr>
          <w:p w14:paraId="55E37AA4" w14:textId="77777777" w:rsidR="00F721DD" w:rsidRPr="00821472" w:rsidRDefault="00F721DD" w:rsidP="0059424C">
            <w:pPr>
              <w:pStyle w:val="NoSpacing"/>
              <w:jc w:val="both"/>
              <w:rPr>
                <w:rFonts w:ascii="Arial" w:hAnsi="Arial" w:cs="Arial"/>
                <w:sz w:val="20"/>
                <w:szCs w:val="20"/>
              </w:rPr>
            </w:pPr>
          </w:p>
        </w:tc>
        <w:tc>
          <w:tcPr>
            <w:tcW w:w="1134" w:type="dxa"/>
          </w:tcPr>
          <w:p w14:paraId="12E4C1BE" w14:textId="77777777" w:rsidR="00F721DD" w:rsidRPr="00821472" w:rsidRDefault="00F721DD" w:rsidP="0059424C">
            <w:pPr>
              <w:pStyle w:val="NoSpacing"/>
              <w:jc w:val="both"/>
              <w:rPr>
                <w:rFonts w:ascii="Arial" w:hAnsi="Arial" w:cs="Arial"/>
                <w:sz w:val="20"/>
                <w:szCs w:val="20"/>
              </w:rPr>
            </w:pPr>
          </w:p>
        </w:tc>
        <w:tc>
          <w:tcPr>
            <w:tcW w:w="1134" w:type="dxa"/>
          </w:tcPr>
          <w:p w14:paraId="6CE95988" w14:textId="77777777" w:rsidR="00F721DD" w:rsidRPr="00821472" w:rsidRDefault="00F721DD" w:rsidP="0059424C">
            <w:pPr>
              <w:pStyle w:val="NoSpacing"/>
              <w:jc w:val="both"/>
              <w:rPr>
                <w:rFonts w:ascii="Arial" w:hAnsi="Arial" w:cs="Arial"/>
                <w:sz w:val="20"/>
                <w:szCs w:val="20"/>
              </w:rPr>
            </w:pPr>
          </w:p>
        </w:tc>
        <w:tc>
          <w:tcPr>
            <w:tcW w:w="5368" w:type="dxa"/>
          </w:tcPr>
          <w:p w14:paraId="4F1CA97F" w14:textId="77777777" w:rsidR="00F721DD" w:rsidRPr="00821472" w:rsidRDefault="00F721DD" w:rsidP="0059424C">
            <w:pPr>
              <w:pStyle w:val="NoSpacing"/>
              <w:jc w:val="both"/>
              <w:rPr>
                <w:rFonts w:ascii="Arial" w:hAnsi="Arial" w:cs="Arial"/>
                <w:sz w:val="20"/>
                <w:szCs w:val="20"/>
              </w:rPr>
            </w:pPr>
          </w:p>
        </w:tc>
      </w:tr>
      <w:tr w:rsidR="00F51768" w:rsidRPr="00821472" w14:paraId="4903ABCF" w14:textId="77777777" w:rsidTr="0059424C">
        <w:trPr>
          <w:trHeight w:val="3378"/>
        </w:trPr>
        <w:tc>
          <w:tcPr>
            <w:tcW w:w="3572" w:type="dxa"/>
          </w:tcPr>
          <w:p w14:paraId="0B9D6A45" w14:textId="0855749E" w:rsidR="00F51768" w:rsidRPr="00821472" w:rsidRDefault="00F51768" w:rsidP="0059424C">
            <w:pPr>
              <w:pStyle w:val="BodyTextIndent"/>
              <w:numPr>
                <w:ilvl w:val="0"/>
                <w:numId w:val="20"/>
              </w:numPr>
              <w:tabs>
                <w:tab w:val="left" w:pos="1276"/>
              </w:tabs>
              <w:spacing w:after="0"/>
              <w:ind w:left="450" w:hanging="450"/>
              <w:jc w:val="both"/>
              <w:rPr>
                <w:rFonts w:cs="Arial"/>
                <w:sz w:val="20"/>
              </w:rPr>
            </w:pPr>
            <w:r w:rsidRPr="00821472">
              <w:rPr>
                <w:rFonts w:cs="Arial"/>
                <w:sz w:val="20"/>
              </w:rPr>
              <w:t xml:space="preserve">Training videos </w:t>
            </w:r>
            <w:r w:rsidR="00815220" w:rsidRPr="00821472">
              <w:rPr>
                <w:rFonts w:cs="Arial"/>
                <w:sz w:val="20"/>
              </w:rPr>
              <w:t>about the following</w:t>
            </w:r>
            <w:r w:rsidRPr="00821472">
              <w:rPr>
                <w:rFonts w:cs="Arial"/>
                <w:sz w:val="20"/>
              </w:rPr>
              <w:t>:</w:t>
            </w:r>
          </w:p>
          <w:p w14:paraId="496C4F24" w14:textId="35300EC5"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 xml:space="preserve">How to maintain </w:t>
            </w:r>
            <w:r w:rsidR="00DA3B2D" w:rsidRPr="00821472">
              <w:rPr>
                <w:rFonts w:ascii="Arial" w:hAnsi="Arial" w:cs="Arial"/>
                <w:sz w:val="20"/>
                <w:szCs w:val="20"/>
              </w:rPr>
              <w:t xml:space="preserve">an engineering watch as support </w:t>
            </w:r>
            <w:r w:rsidRPr="00821472">
              <w:rPr>
                <w:rFonts w:ascii="Arial" w:hAnsi="Arial" w:cs="Arial"/>
                <w:sz w:val="20"/>
                <w:szCs w:val="20"/>
              </w:rPr>
              <w:t>level</w:t>
            </w:r>
          </w:p>
          <w:p w14:paraId="33059A2F" w14:textId="362980BD" w:rsidR="006B0FE8" w:rsidRPr="00821472" w:rsidRDefault="006B0FE8" w:rsidP="00815220">
            <w:pPr>
              <w:pStyle w:val="NoSpacing"/>
              <w:numPr>
                <w:ilvl w:val="0"/>
                <w:numId w:val="26"/>
              </w:numPr>
              <w:ind w:left="884" w:hanging="284"/>
              <w:rPr>
                <w:rFonts w:ascii="Arial" w:hAnsi="Arial" w:cs="Arial"/>
                <w:sz w:val="20"/>
                <w:szCs w:val="20"/>
              </w:rPr>
            </w:pPr>
            <w:r w:rsidRPr="00821472">
              <w:rPr>
                <w:rFonts w:ascii="Arial" w:hAnsi="Arial" w:cs="Arial"/>
                <w:sz w:val="20"/>
                <w:szCs w:val="20"/>
              </w:rPr>
              <w:t>Fueling and transferring operation including connecting/</w:t>
            </w:r>
            <w:r w:rsidR="00815220" w:rsidRPr="00821472">
              <w:rPr>
                <w:rFonts w:ascii="Arial" w:hAnsi="Arial" w:cs="Arial"/>
                <w:sz w:val="20"/>
                <w:szCs w:val="20"/>
              </w:rPr>
              <w:t xml:space="preserve"> </w:t>
            </w:r>
            <w:r w:rsidRPr="00821472">
              <w:rPr>
                <w:rFonts w:ascii="Arial" w:hAnsi="Arial" w:cs="Arial"/>
                <w:sz w:val="20"/>
                <w:szCs w:val="20"/>
              </w:rPr>
              <w:t>disconnecting hoses and securing same</w:t>
            </w:r>
          </w:p>
          <w:p w14:paraId="78F8C0E2"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How to measure tank level by top and bottom sounding</w:t>
            </w:r>
          </w:p>
          <w:p w14:paraId="7A0C86B3"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 xml:space="preserve">Ballasting, </w:t>
            </w:r>
            <w:proofErr w:type="spellStart"/>
            <w:r w:rsidRPr="00821472">
              <w:rPr>
                <w:rFonts w:ascii="Arial" w:hAnsi="Arial" w:cs="Arial"/>
                <w:sz w:val="20"/>
                <w:szCs w:val="20"/>
              </w:rPr>
              <w:t>deballasting</w:t>
            </w:r>
            <w:proofErr w:type="spellEnd"/>
            <w:r w:rsidRPr="00821472">
              <w:rPr>
                <w:rFonts w:ascii="Arial" w:hAnsi="Arial" w:cs="Arial"/>
                <w:sz w:val="20"/>
                <w:szCs w:val="20"/>
              </w:rPr>
              <w:t xml:space="preserve"> and bilge transfer operation</w:t>
            </w:r>
          </w:p>
          <w:p w14:paraId="4D9870BF" w14:textId="77777777" w:rsidR="006B0FE8" w:rsidRPr="00821472" w:rsidRDefault="006B0FE8" w:rsidP="00ED008B">
            <w:pPr>
              <w:pStyle w:val="NoSpacing"/>
              <w:numPr>
                <w:ilvl w:val="0"/>
                <w:numId w:val="26"/>
              </w:numPr>
              <w:ind w:left="884" w:hanging="284"/>
              <w:rPr>
                <w:rFonts w:ascii="Arial" w:hAnsi="Arial" w:cs="Arial"/>
                <w:sz w:val="20"/>
                <w:szCs w:val="20"/>
              </w:rPr>
            </w:pPr>
            <w:r w:rsidRPr="00821472">
              <w:rPr>
                <w:rFonts w:ascii="Arial" w:hAnsi="Arial" w:cs="Arial"/>
                <w:sz w:val="20"/>
                <w:szCs w:val="20"/>
              </w:rPr>
              <w:t>Reporting incidents regarding transfer operations</w:t>
            </w:r>
          </w:p>
          <w:p w14:paraId="6C2A22A1"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Hoist and lifting equipment</w:t>
            </w:r>
          </w:p>
          <w:p w14:paraId="277F7320" w14:textId="77777777" w:rsidR="006B0FE8" w:rsidRPr="00821472" w:rsidRDefault="006B0FE8" w:rsidP="00ED008B">
            <w:pPr>
              <w:pStyle w:val="NoSpacing"/>
              <w:numPr>
                <w:ilvl w:val="0"/>
                <w:numId w:val="26"/>
              </w:numPr>
              <w:ind w:left="884" w:hanging="284"/>
              <w:rPr>
                <w:rFonts w:ascii="Arial" w:hAnsi="Arial" w:cs="Arial"/>
                <w:sz w:val="20"/>
                <w:szCs w:val="20"/>
              </w:rPr>
            </w:pPr>
            <w:r w:rsidRPr="00821472">
              <w:rPr>
                <w:rFonts w:ascii="Arial" w:hAnsi="Arial" w:cs="Arial"/>
                <w:sz w:val="20"/>
                <w:szCs w:val="20"/>
              </w:rPr>
              <w:t>Surface preparations techniques</w:t>
            </w:r>
          </w:p>
          <w:p w14:paraId="5F70572F"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Safe disposal of waste materials</w:t>
            </w:r>
          </w:p>
          <w:p w14:paraId="73CD87A1"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lastRenderedPageBreak/>
              <w:t>How to use various hand and power tools and measuring instruments</w:t>
            </w:r>
          </w:p>
          <w:p w14:paraId="2ED9185C"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Types of metal works</w:t>
            </w:r>
          </w:p>
          <w:p w14:paraId="5988586A"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Safe handling, stowage and securing of stores</w:t>
            </w:r>
          </w:p>
          <w:p w14:paraId="5EB4AFED"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Pollution prevention of marine environment</w:t>
            </w:r>
          </w:p>
          <w:p w14:paraId="54CDF3A2"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Use and operation of antipollution equipment</w:t>
            </w:r>
          </w:p>
          <w:p w14:paraId="7C087433" w14:textId="77777777" w:rsidR="006B0FE8" w:rsidRPr="00821472" w:rsidRDefault="006B0FE8" w:rsidP="0059424C">
            <w:pPr>
              <w:pStyle w:val="NoSpacing"/>
              <w:numPr>
                <w:ilvl w:val="0"/>
                <w:numId w:val="26"/>
              </w:numPr>
              <w:ind w:left="884" w:hanging="284"/>
              <w:jc w:val="both"/>
              <w:rPr>
                <w:rFonts w:ascii="Arial" w:hAnsi="Arial" w:cs="Arial"/>
                <w:sz w:val="20"/>
                <w:szCs w:val="20"/>
              </w:rPr>
            </w:pPr>
            <w:r w:rsidRPr="00821472">
              <w:rPr>
                <w:rFonts w:ascii="Arial" w:hAnsi="Arial" w:cs="Arial"/>
                <w:sz w:val="20"/>
                <w:szCs w:val="20"/>
              </w:rPr>
              <w:t>Different voltages onboard</w:t>
            </w:r>
          </w:p>
          <w:p w14:paraId="7876C0D1" w14:textId="6B5ECD5F" w:rsidR="00F51768" w:rsidRPr="00821472" w:rsidRDefault="006B0FE8" w:rsidP="0059424C">
            <w:pPr>
              <w:pStyle w:val="ListParagraph"/>
              <w:numPr>
                <w:ilvl w:val="0"/>
                <w:numId w:val="26"/>
              </w:numPr>
              <w:ind w:left="884" w:hanging="284"/>
              <w:jc w:val="both"/>
              <w:rPr>
                <w:rFonts w:ascii="Arial" w:hAnsi="Arial" w:cs="Arial"/>
                <w:sz w:val="20"/>
                <w:szCs w:val="20"/>
              </w:rPr>
            </w:pPr>
            <w:r w:rsidRPr="00821472">
              <w:rPr>
                <w:rFonts w:ascii="Arial" w:hAnsi="Arial" w:cs="Arial"/>
                <w:sz w:val="20"/>
                <w:szCs w:val="20"/>
              </w:rPr>
              <w:t>Different tools for measuring/testing electrical equipment</w:t>
            </w:r>
          </w:p>
        </w:tc>
        <w:tc>
          <w:tcPr>
            <w:tcW w:w="1134" w:type="dxa"/>
          </w:tcPr>
          <w:p w14:paraId="7ED00BE8" w14:textId="77777777" w:rsidR="00F51768" w:rsidRPr="00821472" w:rsidRDefault="00F51768" w:rsidP="0059424C">
            <w:pPr>
              <w:pStyle w:val="NoSpacing"/>
              <w:jc w:val="both"/>
              <w:rPr>
                <w:rFonts w:ascii="Arial" w:hAnsi="Arial" w:cs="Arial"/>
                <w:sz w:val="20"/>
                <w:szCs w:val="20"/>
              </w:rPr>
            </w:pPr>
          </w:p>
        </w:tc>
        <w:tc>
          <w:tcPr>
            <w:tcW w:w="1134" w:type="dxa"/>
          </w:tcPr>
          <w:p w14:paraId="0E65B866" w14:textId="77777777" w:rsidR="00F51768" w:rsidRPr="00821472" w:rsidRDefault="00F51768" w:rsidP="0059424C">
            <w:pPr>
              <w:pStyle w:val="NoSpacing"/>
              <w:jc w:val="both"/>
              <w:rPr>
                <w:rFonts w:ascii="Arial" w:hAnsi="Arial" w:cs="Arial"/>
                <w:sz w:val="20"/>
                <w:szCs w:val="20"/>
              </w:rPr>
            </w:pPr>
          </w:p>
        </w:tc>
        <w:tc>
          <w:tcPr>
            <w:tcW w:w="1134" w:type="dxa"/>
          </w:tcPr>
          <w:p w14:paraId="6F5FD0EE" w14:textId="77777777" w:rsidR="00F51768" w:rsidRPr="00821472" w:rsidRDefault="00F51768" w:rsidP="0059424C">
            <w:pPr>
              <w:pStyle w:val="NoSpacing"/>
              <w:jc w:val="both"/>
              <w:rPr>
                <w:rFonts w:ascii="Arial" w:hAnsi="Arial" w:cs="Arial"/>
                <w:sz w:val="20"/>
                <w:szCs w:val="20"/>
              </w:rPr>
            </w:pPr>
          </w:p>
        </w:tc>
        <w:tc>
          <w:tcPr>
            <w:tcW w:w="1134" w:type="dxa"/>
          </w:tcPr>
          <w:p w14:paraId="49DF3D49" w14:textId="77777777" w:rsidR="00F51768" w:rsidRPr="00821472" w:rsidRDefault="00F51768" w:rsidP="0059424C">
            <w:pPr>
              <w:pStyle w:val="NoSpacing"/>
              <w:jc w:val="both"/>
              <w:rPr>
                <w:rFonts w:ascii="Arial" w:hAnsi="Arial" w:cs="Arial"/>
                <w:sz w:val="20"/>
                <w:szCs w:val="20"/>
              </w:rPr>
            </w:pPr>
          </w:p>
        </w:tc>
        <w:tc>
          <w:tcPr>
            <w:tcW w:w="1134" w:type="dxa"/>
          </w:tcPr>
          <w:p w14:paraId="143EF90E" w14:textId="77777777" w:rsidR="00F51768" w:rsidRPr="00821472" w:rsidRDefault="00F51768" w:rsidP="0059424C">
            <w:pPr>
              <w:pStyle w:val="NoSpacing"/>
              <w:jc w:val="both"/>
              <w:rPr>
                <w:rFonts w:ascii="Arial" w:hAnsi="Arial" w:cs="Arial"/>
                <w:sz w:val="20"/>
                <w:szCs w:val="20"/>
              </w:rPr>
            </w:pPr>
          </w:p>
        </w:tc>
        <w:tc>
          <w:tcPr>
            <w:tcW w:w="1134" w:type="dxa"/>
          </w:tcPr>
          <w:p w14:paraId="4EE55844" w14:textId="77777777" w:rsidR="00F51768" w:rsidRPr="00821472" w:rsidRDefault="00F51768" w:rsidP="0059424C">
            <w:pPr>
              <w:pStyle w:val="NoSpacing"/>
              <w:jc w:val="both"/>
              <w:rPr>
                <w:rFonts w:ascii="Arial" w:hAnsi="Arial" w:cs="Arial"/>
                <w:sz w:val="20"/>
                <w:szCs w:val="20"/>
              </w:rPr>
            </w:pPr>
          </w:p>
        </w:tc>
        <w:tc>
          <w:tcPr>
            <w:tcW w:w="5368" w:type="dxa"/>
          </w:tcPr>
          <w:p w14:paraId="4F77FBCC" w14:textId="77777777" w:rsidR="00F51768" w:rsidRPr="00821472" w:rsidRDefault="00F51768" w:rsidP="0059424C">
            <w:pPr>
              <w:pStyle w:val="NoSpacing"/>
              <w:jc w:val="both"/>
              <w:rPr>
                <w:rFonts w:ascii="Arial" w:hAnsi="Arial" w:cs="Arial"/>
                <w:sz w:val="20"/>
                <w:szCs w:val="20"/>
              </w:rPr>
            </w:pPr>
          </w:p>
        </w:tc>
      </w:tr>
      <w:tr w:rsidR="006B0FE8" w:rsidRPr="00821472" w14:paraId="08C1EA29" w14:textId="77777777" w:rsidTr="0059424C">
        <w:trPr>
          <w:trHeight w:val="737"/>
        </w:trPr>
        <w:tc>
          <w:tcPr>
            <w:tcW w:w="3572" w:type="dxa"/>
          </w:tcPr>
          <w:p w14:paraId="5699E54F" w14:textId="77777777" w:rsidR="006B0FE8" w:rsidRPr="00821472" w:rsidRDefault="006B0FE8" w:rsidP="006B0FE8">
            <w:pPr>
              <w:pStyle w:val="BodyTextIndent"/>
              <w:numPr>
                <w:ilvl w:val="0"/>
                <w:numId w:val="20"/>
              </w:numPr>
              <w:tabs>
                <w:tab w:val="left" w:pos="1134"/>
              </w:tabs>
              <w:spacing w:after="0"/>
              <w:ind w:left="450" w:hanging="450"/>
              <w:jc w:val="both"/>
              <w:rPr>
                <w:rFonts w:cs="Arial"/>
                <w:sz w:val="20"/>
              </w:rPr>
            </w:pPr>
            <w:r w:rsidRPr="00821472">
              <w:rPr>
                <w:rFonts w:cs="Arial"/>
                <w:sz w:val="20"/>
              </w:rPr>
              <w:t>Safety Posters</w:t>
            </w:r>
          </w:p>
          <w:p w14:paraId="3389F61F" w14:textId="68FEDD31" w:rsidR="006B0FE8" w:rsidRPr="00821472" w:rsidRDefault="006B0FE8" w:rsidP="0059424C">
            <w:pPr>
              <w:pStyle w:val="ListParagraph"/>
              <w:numPr>
                <w:ilvl w:val="0"/>
                <w:numId w:val="26"/>
              </w:numPr>
              <w:ind w:left="884" w:hanging="284"/>
              <w:jc w:val="both"/>
              <w:rPr>
                <w:rFonts w:ascii="Arial" w:hAnsi="Arial" w:cs="Arial"/>
                <w:sz w:val="20"/>
                <w:szCs w:val="20"/>
              </w:rPr>
            </w:pPr>
            <w:r w:rsidRPr="00821472">
              <w:rPr>
                <w:rFonts w:ascii="Arial" w:hAnsi="Arial" w:cs="Arial"/>
                <w:sz w:val="20"/>
                <w:szCs w:val="20"/>
              </w:rPr>
              <w:t>Standard hand signals for controlling crane operations</w:t>
            </w:r>
          </w:p>
        </w:tc>
        <w:tc>
          <w:tcPr>
            <w:tcW w:w="1134" w:type="dxa"/>
          </w:tcPr>
          <w:p w14:paraId="4EB3CE0A" w14:textId="77777777" w:rsidR="006B0FE8" w:rsidRPr="00821472" w:rsidRDefault="006B0FE8" w:rsidP="006B0FE8">
            <w:pPr>
              <w:pStyle w:val="NoSpacing"/>
              <w:jc w:val="center"/>
              <w:rPr>
                <w:rFonts w:ascii="Arial" w:hAnsi="Arial" w:cs="Arial"/>
                <w:sz w:val="20"/>
                <w:szCs w:val="20"/>
              </w:rPr>
            </w:pPr>
          </w:p>
        </w:tc>
        <w:tc>
          <w:tcPr>
            <w:tcW w:w="1134" w:type="dxa"/>
          </w:tcPr>
          <w:p w14:paraId="62F4459D" w14:textId="77777777" w:rsidR="006B0FE8" w:rsidRPr="00821472" w:rsidRDefault="006B0FE8" w:rsidP="006B0FE8">
            <w:pPr>
              <w:pStyle w:val="NoSpacing"/>
              <w:jc w:val="both"/>
              <w:rPr>
                <w:rFonts w:ascii="Arial" w:hAnsi="Arial" w:cs="Arial"/>
                <w:sz w:val="20"/>
                <w:szCs w:val="20"/>
              </w:rPr>
            </w:pPr>
          </w:p>
        </w:tc>
        <w:tc>
          <w:tcPr>
            <w:tcW w:w="1134" w:type="dxa"/>
          </w:tcPr>
          <w:p w14:paraId="501F7073" w14:textId="77777777" w:rsidR="006B0FE8" w:rsidRPr="00821472" w:rsidRDefault="006B0FE8" w:rsidP="006B0FE8">
            <w:pPr>
              <w:pStyle w:val="NoSpacing"/>
              <w:jc w:val="both"/>
              <w:rPr>
                <w:rFonts w:ascii="Arial" w:hAnsi="Arial" w:cs="Arial"/>
                <w:sz w:val="20"/>
                <w:szCs w:val="20"/>
              </w:rPr>
            </w:pPr>
          </w:p>
        </w:tc>
        <w:tc>
          <w:tcPr>
            <w:tcW w:w="1134" w:type="dxa"/>
          </w:tcPr>
          <w:p w14:paraId="6129D281" w14:textId="77777777" w:rsidR="006B0FE8" w:rsidRPr="00821472" w:rsidRDefault="006B0FE8" w:rsidP="006B0FE8">
            <w:pPr>
              <w:pStyle w:val="NoSpacing"/>
              <w:jc w:val="both"/>
              <w:rPr>
                <w:rFonts w:ascii="Arial" w:hAnsi="Arial" w:cs="Arial"/>
                <w:sz w:val="20"/>
                <w:szCs w:val="20"/>
              </w:rPr>
            </w:pPr>
          </w:p>
        </w:tc>
        <w:tc>
          <w:tcPr>
            <w:tcW w:w="1134" w:type="dxa"/>
          </w:tcPr>
          <w:p w14:paraId="1C7D79D4" w14:textId="77777777" w:rsidR="006B0FE8" w:rsidRPr="00821472" w:rsidRDefault="006B0FE8" w:rsidP="006B0FE8">
            <w:pPr>
              <w:pStyle w:val="NoSpacing"/>
              <w:jc w:val="both"/>
              <w:rPr>
                <w:rFonts w:ascii="Arial" w:hAnsi="Arial" w:cs="Arial"/>
                <w:sz w:val="20"/>
                <w:szCs w:val="20"/>
              </w:rPr>
            </w:pPr>
          </w:p>
        </w:tc>
        <w:tc>
          <w:tcPr>
            <w:tcW w:w="1134" w:type="dxa"/>
          </w:tcPr>
          <w:p w14:paraId="14B78120" w14:textId="77777777" w:rsidR="006B0FE8" w:rsidRPr="00821472" w:rsidRDefault="006B0FE8" w:rsidP="006B0FE8">
            <w:pPr>
              <w:pStyle w:val="NoSpacing"/>
              <w:jc w:val="both"/>
              <w:rPr>
                <w:rFonts w:ascii="Arial" w:hAnsi="Arial" w:cs="Arial"/>
                <w:sz w:val="20"/>
                <w:szCs w:val="20"/>
              </w:rPr>
            </w:pPr>
          </w:p>
        </w:tc>
        <w:tc>
          <w:tcPr>
            <w:tcW w:w="5368" w:type="dxa"/>
          </w:tcPr>
          <w:p w14:paraId="5EE16A8F" w14:textId="77777777" w:rsidR="006B0FE8" w:rsidRPr="00821472" w:rsidRDefault="006B0FE8" w:rsidP="006B0FE8">
            <w:pPr>
              <w:pStyle w:val="NoSpacing"/>
              <w:jc w:val="both"/>
              <w:rPr>
                <w:rFonts w:ascii="Arial" w:hAnsi="Arial" w:cs="Arial"/>
                <w:sz w:val="20"/>
                <w:szCs w:val="20"/>
              </w:rPr>
            </w:pPr>
          </w:p>
        </w:tc>
      </w:tr>
      <w:tr w:rsidR="006B0FE8" w:rsidRPr="00821472" w14:paraId="434179DB" w14:textId="77777777" w:rsidTr="0059424C">
        <w:trPr>
          <w:trHeight w:val="283"/>
        </w:trPr>
        <w:tc>
          <w:tcPr>
            <w:tcW w:w="3572" w:type="dxa"/>
          </w:tcPr>
          <w:p w14:paraId="4BC13520" w14:textId="6E788690" w:rsidR="006B0FE8" w:rsidRPr="00821472" w:rsidRDefault="006B0FE8" w:rsidP="0059424C">
            <w:pPr>
              <w:pStyle w:val="BodyTextIndent"/>
              <w:numPr>
                <w:ilvl w:val="0"/>
                <w:numId w:val="20"/>
              </w:numPr>
              <w:spacing w:after="0"/>
              <w:ind w:left="450" w:hanging="450"/>
              <w:jc w:val="both"/>
              <w:rPr>
                <w:rFonts w:cs="Arial"/>
                <w:sz w:val="20"/>
              </w:rPr>
            </w:pPr>
            <w:r w:rsidRPr="00821472">
              <w:rPr>
                <w:rFonts w:cs="Arial"/>
                <w:sz w:val="20"/>
              </w:rPr>
              <w:t>IMO Charts and Symbols</w:t>
            </w:r>
          </w:p>
        </w:tc>
        <w:tc>
          <w:tcPr>
            <w:tcW w:w="1134" w:type="dxa"/>
          </w:tcPr>
          <w:p w14:paraId="4E1FDDFF" w14:textId="77777777" w:rsidR="006B0FE8" w:rsidRPr="00821472" w:rsidRDefault="006B0FE8" w:rsidP="006B0FE8">
            <w:pPr>
              <w:pStyle w:val="NoSpacing"/>
              <w:jc w:val="center"/>
              <w:rPr>
                <w:rFonts w:ascii="Arial" w:hAnsi="Arial" w:cs="Arial"/>
                <w:sz w:val="20"/>
                <w:szCs w:val="20"/>
              </w:rPr>
            </w:pPr>
          </w:p>
        </w:tc>
        <w:tc>
          <w:tcPr>
            <w:tcW w:w="1134" w:type="dxa"/>
          </w:tcPr>
          <w:p w14:paraId="37946384" w14:textId="77777777" w:rsidR="006B0FE8" w:rsidRPr="00821472" w:rsidRDefault="006B0FE8" w:rsidP="006B0FE8">
            <w:pPr>
              <w:pStyle w:val="NoSpacing"/>
              <w:jc w:val="both"/>
              <w:rPr>
                <w:rFonts w:ascii="Arial" w:hAnsi="Arial" w:cs="Arial"/>
                <w:sz w:val="20"/>
                <w:szCs w:val="20"/>
              </w:rPr>
            </w:pPr>
          </w:p>
        </w:tc>
        <w:tc>
          <w:tcPr>
            <w:tcW w:w="1134" w:type="dxa"/>
          </w:tcPr>
          <w:p w14:paraId="52BA9DA9" w14:textId="77777777" w:rsidR="006B0FE8" w:rsidRPr="00821472" w:rsidRDefault="006B0FE8" w:rsidP="006B0FE8">
            <w:pPr>
              <w:pStyle w:val="NoSpacing"/>
              <w:jc w:val="both"/>
              <w:rPr>
                <w:rFonts w:ascii="Arial" w:hAnsi="Arial" w:cs="Arial"/>
                <w:sz w:val="20"/>
                <w:szCs w:val="20"/>
              </w:rPr>
            </w:pPr>
          </w:p>
        </w:tc>
        <w:tc>
          <w:tcPr>
            <w:tcW w:w="1134" w:type="dxa"/>
          </w:tcPr>
          <w:p w14:paraId="5C3F4D03" w14:textId="77777777" w:rsidR="006B0FE8" w:rsidRPr="00821472" w:rsidRDefault="006B0FE8" w:rsidP="006B0FE8">
            <w:pPr>
              <w:pStyle w:val="NoSpacing"/>
              <w:jc w:val="both"/>
              <w:rPr>
                <w:rFonts w:ascii="Arial" w:hAnsi="Arial" w:cs="Arial"/>
                <w:sz w:val="20"/>
                <w:szCs w:val="20"/>
              </w:rPr>
            </w:pPr>
          </w:p>
        </w:tc>
        <w:tc>
          <w:tcPr>
            <w:tcW w:w="1134" w:type="dxa"/>
          </w:tcPr>
          <w:p w14:paraId="037A4628" w14:textId="77777777" w:rsidR="006B0FE8" w:rsidRPr="00821472" w:rsidRDefault="006B0FE8" w:rsidP="006B0FE8">
            <w:pPr>
              <w:pStyle w:val="NoSpacing"/>
              <w:jc w:val="both"/>
              <w:rPr>
                <w:rFonts w:ascii="Arial" w:hAnsi="Arial" w:cs="Arial"/>
                <w:sz w:val="20"/>
                <w:szCs w:val="20"/>
              </w:rPr>
            </w:pPr>
          </w:p>
        </w:tc>
        <w:tc>
          <w:tcPr>
            <w:tcW w:w="1134" w:type="dxa"/>
          </w:tcPr>
          <w:p w14:paraId="04E22CC0" w14:textId="77777777" w:rsidR="006B0FE8" w:rsidRPr="00821472" w:rsidRDefault="006B0FE8" w:rsidP="006B0FE8">
            <w:pPr>
              <w:pStyle w:val="NoSpacing"/>
              <w:jc w:val="both"/>
              <w:rPr>
                <w:rFonts w:ascii="Arial" w:hAnsi="Arial" w:cs="Arial"/>
                <w:sz w:val="20"/>
                <w:szCs w:val="20"/>
              </w:rPr>
            </w:pPr>
          </w:p>
        </w:tc>
        <w:tc>
          <w:tcPr>
            <w:tcW w:w="5368" w:type="dxa"/>
          </w:tcPr>
          <w:p w14:paraId="73DB6869" w14:textId="77777777" w:rsidR="006B0FE8" w:rsidRPr="00821472" w:rsidRDefault="006B0FE8" w:rsidP="006B0FE8">
            <w:pPr>
              <w:pStyle w:val="NoSpacing"/>
              <w:jc w:val="both"/>
              <w:rPr>
                <w:rFonts w:ascii="Arial" w:hAnsi="Arial" w:cs="Arial"/>
                <w:sz w:val="20"/>
                <w:szCs w:val="20"/>
              </w:rPr>
            </w:pPr>
          </w:p>
        </w:tc>
      </w:tr>
      <w:tr w:rsidR="006B0FE8" w:rsidRPr="00821472" w14:paraId="4E2A351F" w14:textId="77777777" w:rsidTr="0059424C">
        <w:trPr>
          <w:trHeight w:val="2438"/>
        </w:trPr>
        <w:tc>
          <w:tcPr>
            <w:tcW w:w="3572" w:type="dxa"/>
          </w:tcPr>
          <w:p w14:paraId="20CF478A" w14:textId="77777777" w:rsidR="006B0FE8" w:rsidRPr="00821472" w:rsidRDefault="006B0FE8" w:rsidP="006B0FE8">
            <w:pPr>
              <w:pStyle w:val="BodyTextIndent"/>
              <w:numPr>
                <w:ilvl w:val="0"/>
                <w:numId w:val="20"/>
              </w:numPr>
              <w:tabs>
                <w:tab w:val="left" w:pos="1276"/>
              </w:tabs>
              <w:spacing w:after="0"/>
              <w:ind w:left="450" w:hanging="450"/>
              <w:jc w:val="both"/>
              <w:rPr>
                <w:rFonts w:cs="Arial"/>
                <w:sz w:val="20"/>
              </w:rPr>
            </w:pPr>
            <w:r w:rsidRPr="00821472">
              <w:rPr>
                <w:rFonts w:cs="Arial"/>
                <w:sz w:val="20"/>
              </w:rPr>
              <w:t>Manual/s</w:t>
            </w:r>
          </w:p>
          <w:p w14:paraId="4AF82B1C" w14:textId="77777777" w:rsidR="006B0FE8" w:rsidRPr="00821472" w:rsidRDefault="006B0FE8" w:rsidP="0059424C">
            <w:pPr>
              <w:pStyle w:val="NoSpacing"/>
              <w:numPr>
                <w:ilvl w:val="0"/>
                <w:numId w:val="27"/>
              </w:numPr>
              <w:ind w:left="884" w:hanging="284"/>
              <w:rPr>
                <w:rFonts w:ascii="Arial" w:hAnsi="Arial" w:cs="Arial"/>
                <w:sz w:val="20"/>
                <w:szCs w:val="20"/>
              </w:rPr>
            </w:pPr>
            <w:r w:rsidRPr="00821472">
              <w:rPr>
                <w:rFonts w:ascii="Arial" w:hAnsi="Arial" w:cs="Arial"/>
                <w:sz w:val="20"/>
                <w:szCs w:val="20"/>
              </w:rPr>
              <w:t>Sample of manufacturer’s safety guidelines and shipboard instructions</w:t>
            </w:r>
          </w:p>
          <w:p w14:paraId="40475D7A" w14:textId="77777777" w:rsidR="006B0FE8" w:rsidRPr="00821472" w:rsidRDefault="006B0FE8" w:rsidP="0059424C">
            <w:pPr>
              <w:pStyle w:val="NoSpacing"/>
              <w:numPr>
                <w:ilvl w:val="0"/>
                <w:numId w:val="27"/>
              </w:numPr>
              <w:ind w:left="884" w:hanging="284"/>
              <w:rPr>
                <w:rFonts w:ascii="Arial" w:hAnsi="Arial" w:cs="Arial"/>
                <w:sz w:val="20"/>
                <w:szCs w:val="20"/>
              </w:rPr>
            </w:pPr>
            <w:r w:rsidRPr="00821472">
              <w:rPr>
                <w:rFonts w:ascii="Arial" w:hAnsi="Arial" w:cs="Arial"/>
                <w:sz w:val="20"/>
                <w:szCs w:val="20"/>
              </w:rPr>
              <w:t>Equipment instructional manual</w:t>
            </w:r>
          </w:p>
          <w:p w14:paraId="18FA99AB" w14:textId="546BA28A" w:rsidR="006B0FE8" w:rsidRPr="00821472" w:rsidRDefault="006B0FE8" w:rsidP="0059424C">
            <w:pPr>
              <w:pStyle w:val="NoSpacing"/>
              <w:numPr>
                <w:ilvl w:val="0"/>
                <w:numId w:val="27"/>
              </w:numPr>
              <w:ind w:left="884" w:hanging="284"/>
              <w:rPr>
                <w:rFonts w:ascii="Arial" w:hAnsi="Arial" w:cs="Arial"/>
                <w:sz w:val="20"/>
                <w:szCs w:val="20"/>
              </w:rPr>
            </w:pPr>
            <w:r w:rsidRPr="00821472">
              <w:rPr>
                <w:rFonts w:ascii="Arial" w:hAnsi="Arial" w:cs="Arial"/>
                <w:sz w:val="20"/>
                <w:szCs w:val="20"/>
              </w:rPr>
              <w:t>Practical Guidance on communication for safe lifting and hoisting operations (OMHEC)</w:t>
            </w:r>
          </w:p>
        </w:tc>
        <w:tc>
          <w:tcPr>
            <w:tcW w:w="1134" w:type="dxa"/>
          </w:tcPr>
          <w:p w14:paraId="60E5EB98" w14:textId="77777777" w:rsidR="006B0FE8" w:rsidRPr="00821472" w:rsidRDefault="006B0FE8" w:rsidP="006B0FE8">
            <w:pPr>
              <w:pStyle w:val="NoSpacing"/>
              <w:jc w:val="center"/>
              <w:rPr>
                <w:rFonts w:ascii="Arial" w:hAnsi="Arial" w:cs="Arial"/>
                <w:sz w:val="20"/>
                <w:szCs w:val="20"/>
              </w:rPr>
            </w:pPr>
          </w:p>
        </w:tc>
        <w:tc>
          <w:tcPr>
            <w:tcW w:w="1134" w:type="dxa"/>
          </w:tcPr>
          <w:p w14:paraId="6F8C0214" w14:textId="77777777" w:rsidR="006B0FE8" w:rsidRPr="00821472" w:rsidRDefault="006B0FE8" w:rsidP="006B0FE8">
            <w:pPr>
              <w:pStyle w:val="NoSpacing"/>
              <w:jc w:val="both"/>
              <w:rPr>
                <w:rFonts w:ascii="Arial" w:hAnsi="Arial" w:cs="Arial"/>
                <w:sz w:val="20"/>
                <w:szCs w:val="20"/>
              </w:rPr>
            </w:pPr>
          </w:p>
        </w:tc>
        <w:tc>
          <w:tcPr>
            <w:tcW w:w="1134" w:type="dxa"/>
          </w:tcPr>
          <w:p w14:paraId="6938ADA1" w14:textId="77777777" w:rsidR="006B0FE8" w:rsidRPr="00821472" w:rsidRDefault="006B0FE8" w:rsidP="006B0FE8">
            <w:pPr>
              <w:pStyle w:val="NoSpacing"/>
              <w:jc w:val="both"/>
              <w:rPr>
                <w:rFonts w:ascii="Arial" w:hAnsi="Arial" w:cs="Arial"/>
                <w:sz w:val="20"/>
                <w:szCs w:val="20"/>
              </w:rPr>
            </w:pPr>
          </w:p>
        </w:tc>
        <w:tc>
          <w:tcPr>
            <w:tcW w:w="1134" w:type="dxa"/>
          </w:tcPr>
          <w:p w14:paraId="3E69D6C6" w14:textId="77777777" w:rsidR="006B0FE8" w:rsidRPr="00821472" w:rsidRDefault="006B0FE8" w:rsidP="006B0FE8">
            <w:pPr>
              <w:pStyle w:val="NoSpacing"/>
              <w:jc w:val="both"/>
              <w:rPr>
                <w:rFonts w:ascii="Arial" w:hAnsi="Arial" w:cs="Arial"/>
                <w:sz w:val="20"/>
                <w:szCs w:val="20"/>
              </w:rPr>
            </w:pPr>
          </w:p>
        </w:tc>
        <w:tc>
          <w:tcPr>
            <w:tcW w:w="1134" w:type="dxa"/>
          </w:tcPr>
          <w:p w14:paraId="7D61493C" w14:textId="77777777" w:rsidR="006B0FE8" w:rsidRPr="00821472" w:rsidRDefault="006B0FE8" w:rsidP="006B0FE8">
            <w:pPr>
              <w:pStyle w:val="NoSpacing"/>
              <w:jc w:val="both"/>
              <w:rPr>
                <w:rFonts w:ascii="Arial" w:hAnsi="Arial" w:cs="Arial"/>
                <w:sz w:val="20"/>
                <w:szCs w:val="20"/>
              </w:rPr>
            </w:pPr>
          </w:p>
        </w:tc>
        <w:tc>
          <w:tcPr>
            <w:tcW w:w="1134" w:type="dxa"/>
          </w:tcPr>
          <w:p w14:paraId="184384CD" w14:textId="77777777" w:rsidR="006B0FE8" w:rsidRPr="00821472" w:rsidRDefault="006B0FE8" w:rsidP="006B0FE8">
            <w:pPr>
              <w:pStyle w:val="NoSpacing"/>
              <w:jc w:val="both"/>
              <w:rPr>
                <w:rFonts w:ascii="Arial" w:hAnsi="Arial" w:cs="Arial"/>
                <w:sz w:val="20"/>
                <w:szCs w:val="20"/>
              </w:rPr>
            </w:pPr>
          </w:p>
        </w:tc>
        <w:tc>
          <w:tcPr>
            <w:tcW w:w="5368" w:type="dxa"/>
          </w:tcPr>
          <w:p w14:paraId="714A65A4" w14:textId="77777777" w:rsidR="006B0FE8" w:rsidRPr="00821472" w:rsidRDefault="006B0FE8" w:rsidP="006B0FE8">
            <w:pPr>
              <w:pStyle w:val="NoSpacing"/>
              <w:jc w:val="both"/>
              <w:rPr>
                <w:rFonts w:ascii="Arial" w:hAnsi="Arial" w:cs="Arial"/>
                <w:sz w:val="20"/>
                <w:szCs w:val="20"/>
              </w:rPr>
            </w:pPr>
          </w:p>
        </w:tc>
      </w:tr>
      <w:tr w:rsidR="006B0FE8" w:rsidRPr="00821472" w14:paraId="6A708E00" w14:textId="77777777" w:rsidTr="0059424C">
        <w:trPr>
          <w:trHeight w:val="510"/>
        </w:trPr>
        <w:tc>
          <w:tcPr>
            <w:tcW w:w="3572" w:type="dxa"/>
          </w:tcPr>
          <w:p w14:paraId="1019B6FA" w14:textId="77777777" w:rsidR="006B0FE8" w:rsidRPr="00821472" w:rsidRDefault="006B0FE8" w:rsidP="0059424C">
            <w:pPr>
              <w:pStyle w:val="BodyTextIndent"/>
              <w:numPr>
                <w:ilvl w:val="0"/>
                <w:numId w:val="20"/>
              </w:numPr>
              <w:spacing w:after="0"/>
              <w:ind w:left="450" w:hanging="450"/>
              <w:jc w:val="both"/>
              <w:rPr>
                <w:rFonts w:cs="Arial"/>
                <w:sz w:val="20"/>
              </w:rPr>
            </w:pPr>
            <w:r w:rsidRPr="00821472">
              <w:rPr>
                <w:rFonts w:cs="Arial"/>
                <w:sz w:val="20"/>
              </w:rPr>
              <w:t>Forms</w:t>
            </w:r>
          </w:p>
          <w:p w14:paraId="0D6E958E" w14:textId="3E8F0759" w:rsidR="006B0FE8" w:rsidRPr="00821472" w:rsidRDefault="006B0FE8" w:rsidP="00ED008B">
            <w:pPr>
              <w:pStyle w:val="BodyTextIndent"/>
              <w:numPr>
                <w:ilvl w:val="0"/>
                <w:numId w:val="30"/>
              </w:numPr>
              <w:tabs>
                <w:tab w:val="left" w:pos="1276"/>
              </w:tabs>
              <w:spacing w:after="0"/>
              <w:ind w:left="973"/>
              <w:jc w:val="both"/>
              <w:rPr>
                <w:rFonts w:cs="Arial"/>
                <w:sz w:val="20"/>
              </w:rPr>
            </w:pPr>
            <w:r w:rsidRPr="00821472">
              <w:rPr>
                <w:rFonts w:cs="Arial"/>
                <w:sz w:val="20"/>
              </w:rPr>
              <w:t>Sample work permits</w:t>
            </w:r>
          </w:p>
        </w:tc>
        <w:tc>
          <w:tcPr>
            <w:tcW w:w="1134" w:type="dxa"/>
          </w:tcPr>
          <w:p w14:paraId="666C2B92" w14:textId="77777777" w:rsidR="006B0FE8" w:rsidRPr="00821472" w:rsidRDefault="006B0FE8" w:rsidP="006B0FE8">
            <w:pPr>
              <w:pStyle w:val="NoSpacing"/>
              <w:jc w:val="center"/>
              <w:rPr>
                <w:rFonts w:ascii="Arial" w:hAnsi="Arial" w:cs="Arial"/>
                <w:sz w:val="20"/>
                <w:szCs w:val="20"/>
              </w:rPr>
            </w:pPr>
          </w:p>
        </w:tc>
        <w:tc>
          <w:tcPr>
            <w:tcW w:w="1134" w:type="dxa"/>
          </w:tcPr>
          <w:p w14:paraId="5ED068B6" w14:textId="77777777" w:rsidR="006B0FE8" w:rsidRPr="00821472" w:rsidRDefault="006B0FE8" w:rsidP="006B0FE8">
            <w:pPr>
              <w:pStyle w:val="NoSpacing"/>
              <w:jc w:val="both"/>
              <w:rPr>
                <w:rFonts w:ascii="Arial" w:hAnsi="Arial" w:cs="Arial"/>
                <w:sz w:val="20"/>
                <w:szCs w:val="20"/>
              </w:rPr>
            </w:pPr>
          </w:p>
        </w:tc>
        <w:tc>
          <w:tcPr>
            <w:tcW w:w="1134" w:type="dxa"/>
          </w:tcPr>
          <w:p w14:paraId="7C4E04CD" w14:textId="77777777" w:rsidR="006B0FE8" w:rsidRPr="00821472" w:rsidRDefault="006B0FE8" w:rsidP="006B0FE8">
            <w:pPr>
              <w:pStyle w:val="NoSpacing"/>
              <w:jc w:val="both"/>
              <w:rPr>
                <w:rFonts w:ascii="Arial" w:hAnsi="Arial" w:cs="Arial"/>
                <w:sz w:val="20"/>
                <w:szCs w:val="20"/>
              </w:rPr>
            </w:pPr>
          </w:p>
        </w:tc>
        <w:tc>
          <w:tcPr>
            <w:tcW w:w="1134" w:type="dxa"/>
          </w:tcPr>
          <w:p w14:paraId="581B21E2" w14:textId="77777777" w:rsidR="006B0FE8" w:rsidRPr="00821472" w:rsidRDefault="006B0FE8" w:rsidP="006B0FE8">
            <w:pPr>
              <w:pStyle w:val="NoSpacing"/>
              <w:jc w:val="both"/>
              <w:rPr>
                <w:rFonts w:ascii="Arial" w:hAnsi="Arial" w:cs="Arial"/>
                <w:sz w:val="20"/>
                <w:szCs w:val="20"/>
              </w:rPr>
            </w:pPr>
          </w:p>
        </w:tc>
        <w:tc>
          <w:tcPr>
            <w:tcW w:w="1134" w:type="dxa"/>
          </w:tcPr>
          <w:p w14:paraId="23EFCD38" w14:textId="77777777" w:rsidR="006B0FE8" w:rsidRPr="00821472" w:rsidRDefault="006B0FE8" w:rsidP="006B0FE8">
            <w:pPr>
              <w:pStyle w:val="NoSpacing"/>
              <w:jc w:val="both"/>
              <w:rPr>
                <w:rFonts w:ascii="Arial" w:hAnsi="Arial" w:cs="Arial"/>
                <w:sz w:val="20"/>
                <w:szCs w:val="20"/>
              </w:rPr>
            </w:pPr>
          </w:p>
        </w:tc>
        <w:tc>
          <w:tcPr>
            <w:tcW w:w="1134" w:type="dxa"/>
          </w:tcPr>
          <w:p w14:paraId="41A0A952" w14:textId="77777777" w:rsidR="006B0FE8" w:rsidRPr="00821472" w:rsidRDefault="006B0FE8" w:rsidP="006B0FE8">
            <w:pPr>
              <w:pStyle w:val="NoSpacing"/>
              <w:jc w:val="both"/>
              <w:rPr>
                <w:rFonts w:ascii="Arial" w:hAnsi="Arial" w:cs="Arial"/>
                <w:sz w:val="20"/>
                <w:szCs w:val="20"/>
              </w:rPr>
            </w:pPr>
          </w:p>
        </w:tc>
        <w:tc>
          <w:tcPr>
            <w:tcW w:w="5368" w:type="dxa"/>
          </w:tcPr>
          <w:p w14:paraId="4B8C8FAC" w14:textId="77777777" w:rsidR="006B0FE8" w:rsidRPr="00821472" w:rsidRDefault="006B0FE8" w:rsidP="006B0FE8">
            <w:pPr>
              <w:pStyle w:val="NoSpacing"/>
              <w:jc w:val="both"/>
              <w:rPr>
                <w:rFonts w:ascii="Arial" w:hAnsi="Arial" w:cs="Arial"/>
                <w:sz w:val="20"/>
                <w:szCs w:val="20"/>
              </w:rPr>
            </w:pPr>
          </w:p>
        </w:tc>
      </w:tr>
      <w:tr w:rsidR="006B0FE8" w:rsidRPr="00821472" w14:paraId="0844D865" w14:textId="77777777" w:rsidTr="0059424C">
        <w:trPr>
          <w:trHeight w:val="283"/>
        </w:trPr>
        <w:tc>
          <w:tcPr>
            <w:tcW w:w="3572" w:type="dxa"/>
          </w:tcPr>
          <w:p w14:paraId="20241E2D" w14:textId="77777777" w:rsidR="006B0FE8" w:rsidRPr="00821472" w:rsidRDefault="006B0FE8" w:rsidP="0059424C">
            <w:pPr>
              <w:pStyle w:val="BodyTextIndent"/>
              <w:numPr>
                <w:ilvl w:val="0"/>
                <w:numId w:val="20"/>
              </w:numPr>
              <w:spacing w:after="0"/>
              <w:ind w:left="450" w:hanging="450"/>
              <w:jc w:val="both"/>
              <w:rPr>
                <w:rFonts w:cs="Arial"/>
                <w:sz w:val="20"/>
              </w:rPr>
            </w:pPr>
            <w:r w:rsidRPr="00821472">
              <w:rPr>
                <w:rFonts w:cs="Arial"/>
                <w:sz w:val="20"/>
              </w:rPr>
              <w:t>Exercise Sheets</w:t>
            </w:r>
          </w:p>
          <w:p w14:paraId="6F0FAE25" w14:textId="77777777" w:rsidR="00815220" w:rsidRPr="00821472" w:rsidRDefault="00815220" w:rsidP="00815220">
            <w:pPr>
              <w:pStyle w:val="BodyTextIndent"/>
              <w:spacing w:after="0"/>
              <w:ind w:left="883" w:hanging="450"/>
              <w:rPr>
                <w:rFonts w:cs="Arial"/>
                <w:sz w:val="20"/>
              </w:rPr>
            </w:pPr>
            <w:r w:rsidRPr="00821472">
              <w:rPr>
                <w:rFonts w:cs="Arial"/>
                <w:sz w:val="20"/>
              </w:rPr>
              <w:t xml:space="preserve">A7.1 Receive order and communicate with the OOW in carrying out the procedures for relieving, maintaining and handing over of a watch and relieve, </w:t>
            </w:r>
            <w:r w:rsidRPr="00821472">
              <w:rPr>
                <w:rFonts w:cs="Arial"/>
                <w:sz w:val="20"/>
              </w:rPr>
              <w:lastRenderedPageBreak/>
              <w:t>maintain and handover a watch</w:t>
            </w:r>
          </w:p>
          <w:p w14:paraId="7BE1BCE4" w14:textId="0250B656" w:rsidR="00815220" w:rsidRPr="00821472" w:rsidRDefault="00815220" w:rsidP="002277CF">
            <w:pPr>
              <w:pStyle w:val="BodyTextIndent"/>
              <w:spacing w:after="0"/>
              <w:ind w:left="883" w:hanging="450"/>
              <w:jc w:val="both"/>
              <w:rPr>
                <w:rFonts w:cs="Arial"/>
                <w:sz w:val="20"/>
              </w:rPr>
            </w:pPr>
            <w:r w:rsidRPr="00821472">
              <w:rPr>
                <w:rFonts w:cs="Arial"/>
                <w:sz w:val="20"/>
              </w:rPr>
              <w:t>A7.2 Identification and Reporting of unsafe conditions, potential hazards and deviations from the norm of main propulsion and auxiliary machineries</w:t>
            </w:r>
          </w:p>
          <w:p w14:paraId="751D4CD7" w14:textId="77777777" w:rsidR="00815220" w:rsidRPr="00821472" w:rsidRDefault="00815220" w:rsidP="002277CF">
            <w:pPr>
              <w:pStyle w:val="BodyTextIndent"/>
              <w:spacing w:after="0"/>
              <w:ind w:left="883" w:hanging="450"/>
              <w:jc w:val="both"/>
              <w:rPr>
                <w:rFonts w:cs="Arial"/>
                <w:sz w:val="20"/>
              </w:rPr>
            </w:pPr>
            <w:r w:rsidRPr="00821472">
              <w:rPr>
                <w:rFonts w:cs="Arial"/>
                <w:sz w:val="20"/>
              </w:rPr>
              <w:t>A7.3 Monitoring of performance of auxiliary machineries and record appropriate entries in the engine logbook</w:t>
            </w:r>
          </w:p>
          <w:p w14:paraId="70222F42" w14:textId="77777777" w:rsidR="00815220" w:rsidRPr="00821472" w:rsidRDefault="00815220" w:rsidP="002277CF">
            <w:pPr>
              <w:pStyle w:val="BodyTextIndent"/>
              <w:spacing w:after="0"/>
              <w:ind w:left="883" w:hanging="450"/>
              <w:jc w:val="both"/>
              <w:rPr>
                <w:rFonts w:cs="Arial"/>
                <w:sz w:val="20"/>
              </w:rPr>
            </w:pPr>
            <w:r w:rsidRPr="00821472">
              <w:rPr>
                <w:rFonts w:cs="Arial"/>
                <w:sz w:val="20"/>
              </w:rPr>
              <w:t>A7.4 Carry out the fueling and oil transfer operations</w:t>
            </w:r>
          </w:p>
          <w:p w14:paraId="1B748058" w14:textId="77777777" w:rsidR="00815220" w:rsidRPr="00821472" w:rsidRDefault="00815220" w:rsidP="002277CF">
            <w:pPr>
              <w:pStyle w:val="BodyTextIndent"/>
              <w:spacing w:after="0"/>
              <w:ind w:left="883" w:hanging="450"/>
              <w:rPr>
                <w:rFonts w:cs="Arial"/>
                <w:sz w:val="20"/>
              </w:rPr>
            </w:pPr>
            <w:r w:rsidRPr="00821472">
              <w:rPr>
                <w:rFonts w:cs="Arial"/>
                <w:sz w:val="20"/>
              </w:rPr>
              <w:t>A7.5 Carry out the operating procedures of bilge and ballast system transfer operation</w:t>
            </w:r>
          </w:p>
          <w:p w14:paraId="560B6F46" w14:textId="712907EB" w:rsidR="00815220" w:rsidRPr="00821472" w:rsidRDefault="00815220" w:rsidP="002277CF">
            <w:pPr>
              <w:pStyle w:val="BodyTextIndent"/>
              <w:spacing w:after="0"/>
              <w:ind w:left="883" w:hanging="450"/>
              <w:rPr>
                <w:rFonts w:cs="Arial"/>
                <w:sz w:val="20"/>
              </w:rPr>
            </w:pPr>
            <w:r w:rsidRPr="00821472">
              <w:rPr>
                <w:rFonts w:cs="Arial"/>
                <w:sz w:val="20"/>
              </w:rPr>
              <w:t>A7.6 Operate the following equipment:</w:t>
            </w:r>
          </w:p>
          <w:p w14:paraId="4E21B982" w14:textId="06BB4D8C" w:rsidR="00815220" w:rsidRPr="00821472" w:rsidRDefault="00815220" w:rsidP="002277CF">
            <w:pPr>
              <w:pStyle w:val="BodyTextIndent"/>
              <w:numPr>
                <w:ilvl w:val="0"/>
                <w:numId w:val="29"/>
              </w:numPr>
              <w:spacing w:after="0"/>
              <w:ind w:left="1243"/>
              <w:jc w:val="both"/>
              <w:rPr>
                <w:rFonts w:cs="Arial"/>
                <w:sz w:val="20"/>
              </w:rPr>
            </w:pPr>
            <w:r w:rsidRPr="00821472">
              <w:rPr>
                <w:rFonts w:cs="Arial"/>
                <w:sz w:val="20"/>
              </w:rPr>
              <w:t>valves and pumps</w:t>
            </w:r>
          </w:p>
          <w:p w14:paraId="558A9147" w14:textId="31417446" w:rsidR="00815220" w:rsidRPr="00821472" w:rsidRDefault="00815220" w:rsidP="002277CF">
            <w:pPr>
              <w:pStyle w:val="BodyTextIndent"/>
              <w:numPr>
                <w:ilvl w:val="0"/>
                <w:numId w:val="29"/>
              </w:numPr>
              <w:spacing w:after="0"/>
              <w:ind w:left="1243"/>
              <w:jc w:val="both"/>
              <w:rPr>
                <w:rFonts w:cs="Arial"/>
                <w:sz w:val="20"/>
              </w:rPr>
            </w:pPr>
            <w:r w:rsidRPr="00821472">
              <w:rPr>
                <w:rFonts w:cs="Arial"/>
                <w:sz w:val="20"/>
              </w:rPr>
              <w:t>hoist and lifting equipment</w:t>
            </w:r>
          </w:p>
          <w:p w14:paraId="37166D09" w14:textId="39D1E06C" w:rsidR="00815220" w:rsidRPr="00821472" w:rsidRDefault="00815220" w:rsidP="002277CF">
            <w:pPr>
              <w:pStyle w:val="BodyTextIndent"/>
              <w:numPr>
                <w:ilvl w:val="0"/>
                <w:numId w:val="29"/>
              </w:numPr>
              <w:spacing w:after="0"/>
              <w:ind w:left="1243"/>
              <w:jc w:val="both"/>
              <w:rPr>
                <w:rFonts w:cs="Arial"/>
                <w:sz w:val="20"/>
              </w:rPr>
            </w:pPr>
            <w:r w:rsidRPr="00821472">
              <w:rPr>
                <w:rFonts w:cs="Arial"/>
                <w:sz w:val="20"/>
              </w:rPr>
              <w:t>hatches, watertight doors, ports and related equipment</w:t>
            </w:r>
          </w:p>
          <w:p w14:paraId="36EE26BE" w14:textId="77777777" w:rsidR="00815220" w:rsidRPr="00821472" w:rsidRDefault="00815220" w:rsidP="002277CF">
            <w:pPr>
              <w:pStyle w:val="BodyTextIndent"/>
              <w:spacing w:after="0"/>
              <w:ind w:left="883" w:hanging="450"/>
              <w:jc w:val="both"/>
              <w:rPr>
                <w:rFonts w:cs="Arial"/>
                <w:sz w:val="20"/>
              </w:rPr>
            </w:pPr>
            <w:r w:rsidRPr="00821472">
              <w:rPr>
                <w:rFonts w:cs="Arial"/>
                <w:sz w:val="20"/>
              </w:rPr>
              <w:t>A7.7 Perform basic crane, winch and hoist signal in accordance with established procedure</w:t>
            </w:r>
          </w:p>
          <w:p w14:paraId="79445764" w14:textId="77777777" w:rsidR="00815220" w:rsidRPr="00821472" w:rsidRDefault="00815220" w:rsidP="002277CF">
            <w:pPr>
              <w:pStyle w:val="BodyTextIndent"/>
              <w:spacing w:after="0"/>
              <w:ind w:left="883" w:hanging="450"/>
              <w:rPr>
                <w:rFonts w:cs="Arial"/>
                <w:sz w:val="20"/>
              </w:rPr>
            </w:pPr>
            <w:r w:rsidRPr="00821472">
              <w:rPr>
                <w:rFonts w:cs="Arial"/>
                <w:sz w:val="20"/>
              </w:rPr>
              <w:t>A7.8 Perform isolation and emergency procedures in the operation of electrical equipment</w:t>
            </w:r>
          </w:p>
          <w:p w14:paraId="3A5478B9" w14:textId="77777777" w:rsidR="00815220" w:rsidRPr="00821472" w:rsidRDefault="00815220" w:rsidP="002277CF">
            <w:pPr>
              <w:pStyle w:val="BodyTextIndent"/>
              <w:spacing w:after="0"/>
              <w:ind w:left="883" w:hanging="450"/>
              <w:rPr>
                <w:rFonts w:cs="Arial"/>
                <w:sz w:val="20"/>
              </w:rPr>
            </w:pPr>
            <w:r w:rsidRPr="00821472">
              <w:rPr>
                <w:rFonts w:cs="Arial"/>
                <w:sz w:val="20"/>
              </w:rPr>
              <w:t>A7.9 Recognize and report electrical hazards and unsafe electrical equipment</w:t>
            </w:r>
          </w:p>
          <w:p w14:paraId="7864A422" w14:textId="77777777" w:rsidR="00815220" w:rsidRPr="00821472" w:rsidRDefault="00815220" w:rsidP="002277CF">
            <w:pPr>
              <w:pStyle w:val="BodyTextIndent"/>
              <w:spacing w:after="0"/>
              <w:ind w:left="883" w:hanging="450"/>
              <w:rPr>
                <w:rFonts w:cs="Arial"/>
                <w:sz w:val="20"/>
              </w:rPr>
            </w:pPr>
            <w:r w:rsidRPr="00821472">
              <w:rPr>
                <w:rFonts w:cs="Arial"/>
                <w:sz w:val="20"/>
              </w:rPr>
              <w:t xml:space="preserve">A7.10 Apply surface preparation techniques and use </w:t>
            </w:r>
            <w:r w:rsidRPr="00821472">
              <w:rPr>
                <w:rFonts w:cs="Arial"/>
                <w:sz w:val="20"/>
              </w:rPr>
              <w:lastRenderedPageBreak/>
              <w:t>equipment for painting, lubrication and cleaning to carry out maintenance procedures</w:t>
            </w:r>
          </w:p>
          <w:p w14:paraId="081A0EDD" w14:textId="77777777" w:rsidR="00815220" w:rsidRPr="00821472" w:rsidRDefault="00815220" w:rsidP="002277CF">
            <w:pPr>
              <w:pStyle w:val="BodyTextIndent"/>
              <w:spacing w:after="0"/>
              <w:ind w:left="883" w:hanging="450"/>
              <w:jc w:val="both"/>
              <w:rPr>
                <w:rFonts w:cs="Arial"/>
                <w:sz w:val="20"/>
              </w:rPr>
            </w:pPr>
            <w:r w:rsidRPr="00821472">
              <w:rPr>
                <w:rFonts w:cs="Arial"/>
                <w:sz w:val="20"/>
              </w:rPr>
              <w:t>A7.11 Use hand and power tools, measuring instruments and machine tools to carry out shipboard maintenance and repair</w:t>
            </w:r>
          </w:p>
          <w:p w14:paraId="3B2D6C2D" w14:textId="77777777" w:rsidR="00815220" w:rsidRPr="00821472" w:rsidRDefault="00815220" w:rsidP="002277CF">
            <w:pPr>
              <w:pStyle w:val="BodyTextIndent"/>
              <w:spacing w:after="0"/>
              <w:ind w:left="883" w:hanging="450"/>
              <w:jc w:val="both"/>
              <w:rPr>
                <w:rFonts w:cs="Arial"/>
                <w:sz w:val="20"/>
              </w:rPr>
            </w:pPr>
            <w:r w:rsidRPr="00821472">
              <w:rPr>
                <w:rFonts w:cs="Arial"/>
                <w:sz w:val="20"/>
              </w:rPr>
              <w:t>A7.12 Carry out the procedures for safe handling, stowage and securing of stores</w:t>
            </w:r>
          </w:p>
          <w:p w14:paraId="75D6B224" w14:textId="77777777" w:rsidR="00815220" w:rsidRPr="00821472" w:rsidRDefault="00815220" w:rsidP="002277CF">
            <w:pPr>
              <w:pStyle w:val="BodyTextIndent"/>
              <w:spacing w:after="0"/>
              <w:ind w:left="883" w:hanging="450"/>
              <w:rPr>
                <w:rFonts w:cs="Arial"/>
                <w:sz w:val="20"/>
              </w:rPr>
            </w:pPr>
            <w:r w:rsidRPr="00821472">
              <w:rPr>
                <w:rFonts w:cs="Arial"/>
                <w:sz w:val="20"/>
              </w:rPr>
              <w:t>A7.13 Use the anti-pollution equipment in accordance with the established procedures</w:t>
            </w:r>
          </w:p>
          <w:p w14:paraId="5923EF03" w14:textId="56C539B1" w:rsidR="00815220" w:rsidRPr="00821472" w:rsidRDefault="00815220" w:rsidP="002277CF">
            <w:pPr>
              <w:pStyle w:val="BodyTextIndent"/>
              <w:spacing w:after="0"/>
              <w:ind w:left="883" w:hanging="450"/>
              <w:rPr>
                <w:rFonts w:cs="Arial"/>
                <w:sz w:val="20"/>
              </w:rPr>
            </w:pPr>
            <w:r w:rsidRPr="00821472">
              <w:rPr>
                <w:rFonts w:cs="Arial"/>
                <w:sz w:val="20"/>
              </w:rPr>
              <w:t>A7.14 Perform occupational health and safety procedures</w:t>
            </w:r>
          </w:p>
        </w:tc>
        <w:tc>
          <w:tcPr>
            <w:tcW w:w="1134" w:type="dxa"/>
          </w:tcPr>
          <w:p w14:paraId="52951C8E" w14:textId="77777777" w:rsidR="006B0FE8" w:rsidRPr="00821472" w:rsidRDefault="006B0FE8" w:rsidP="006B0FE8">
            <w:pPr>
              <w:pStyle w:val="NoSpacing"/>
              <w:jc w:val="center"/>
              <w:rPr>
                <w:rFonts w:ascii="Arial" w:hAnsi="Arial" w:cs="Arial"/>
                <w:sz w:val="20"/>
                <w:szCs w:val="20"/>
              </w:rPr>
            </w:pPr>
          </w:p>
        </w:tc>
        <w:tc>
          <w:tcPr>
            <w:tcW w:w="1134" w:type="dxa"/>
          </w:tcPr>
          <w:p w14:paraId="3D7564F4" w14:textId="77777777" w:rsidR="006B0FE8" w:rsidRPr="00821472" w:rsidRDefault="006B0FE8" w:rsidP="006B0FE8">
            <w:pPr>
              <w:pStyle w:val="NoSpacing"/>
              <w:jc w:val="both"/>
              <w:rPr>
                <w:rFonts w:ascii="Arial" w:hAnsi="Arial" w:cs="Arial"/>
                <w:sz w:val="20"/>
                <w:szCs w:val="20"/>
              </w:rPr>
            </w:pPr>
          </w:p>
        </w:tc>
        <w:tc>
          <w:tcPr>
            <w:tcW w:w="1134" w:type="dxa"/>
          </w:tcPr>
          <w:p w14:paraId="5BAEB7A9" w14:textId="77777777" w:rsidR="006B0FE8" w:rsidRPr="00821472" w:rsidRDefault="006B0FE8" w:rsidP="006B0FE8">
            <w:pPr>
              <w:pStyle w:val="NoSpacing"/>
              <w:jc w:val="both"/>
              <w:rPr>
                <w:rFonts w:ascii="Arial" w:hAnsi="Arial" w:cs="Arial"/>
                <w:sz w:val="20"/>
                <w:szCs w:val="20"/>
              </w:rPr>
            </w:pPr>
          </w:p>
        </w:tc>
        <w:tc>
          <w:tcPr>
            <w:tcW w:w="1134" w:type="dxa"/>
          </w:tcPr>
          <w:p w14:paraId="58C8B21F" w14:textId="77777777" w:rsidR="006B0FE8" w:rsidRPr="00821472" w:rsidRDefault="006B0FE8" w:rsidP="006B0FE8">
            <w:pPr>
              <w:pStyle w:val="NoSpacing"/>
              <w:jc w:val="both"/>
              <w:rPr>
                <w:rFonts w:ascii="Arial" w:hAnsi="Arial" w:cs="Arial"/>
                <w:sz w:val="20"/>
                <w:szCs w:val="20"/>
              </w:rPr>
            </w:pPr>
          </w:p>
        </w:tc>
        <w:tc>
          <w:tcPr>
            <w:tcW w:w="1134" w:type="dxa"/>
          </w:tcPr>
          <w:p w14:paraId="26664666" w14:textId="77777777" w:rsidR="006B0FE8" w:rsidRPr="00821472" w:rsidRDefault="006B0FE8" w:rsidP="006B0FE8">
            <w:pPr>
              <w:pStyle w:val="NoSpacing"/>
              <w:jc w:val="both"/>
              <w:rPr>
                <w:rFonts w:ascii="Arial" w:hAnsi="Arial" w:cs="Arial"/>
                <w:sz w:val="20"/>
                <w:szCs w:val="20"/>
              </w:rPr>
            </w:pPr>
          </w:p>
        </w:tc>
        <w:tc>
          <w:tcPr>
            <w:tcW w:w="1134" w:type="dxa"/>
          </w:tcPr>
          <w:p w14:paraId="3CA7898D" w14:textId="77777777" w:rsidR="006B0FE8" w:rsidRPr="00821472" w:rsidRDefault="006B0FE8" w:rsidP="006B0FE8">
            <w:pPr>
              <w:pStyle w:val="NoSpacing"/>
              <w:jc w:val="both"/>
              <w:rPr>
                <w:rFonts w:ascii="Arial" w:hAnsi="Arial" w:cs="Arial"/>
                <w:sz w:val="20"/>
                <w:szCs w:val="20"/>
              </w:rPr>
            </w:pPr>
          </w:p>
        </w:tc>
        <w:tc>
          <w:tcPr>
            <w:tcW w:w="5368" w:type="dxa"/>
          </w:tcPr>
          <w:p w14:paraId="0254BF8B" w14:textId="77777777" w:rsidR="006B0FE8" w:rsidRPr="00821472" w:rsidRDefault="006B0FE8" w:rsidP="006B0FE8">
            <w:pPr>
              <w:pStyle w:val="NoSpacing"/>
              <w:jc w:val="both"/>
              <w:rPr>
                <w:rFonts w:ascii="Arial" w:hAnsi="Arial" w:cs="Arial"/>
                <w:sz w:val="20"/>
                <w:szCs w:val="20"/>
              </w:rPr>
            </w:pPr>
          </w:p>
        </w:tc>
      </w:tr>
      <w:tr w:rsidR="00F721DD" w:rsidRPr="00821472" w14:paraId="69691B79" w14:textId="77777777" w:rsidTr="00577550">
        <w:trPr>
          <w:trHeight w:val="567"/>
        </w:trPr>
        <w:tc>
          <w:tcPr>
            <w:tcW w:w="15744" w:type="dxa"/>
            <w:gridSpan w:val="8"/>
          </w:tcPr>
          <w:p w14:paraId="09E57ED7" w14:textId="273A515B" w:rsidR="00F721DD" w:rsidRPr="00821472" w:rsidRDefault="00ED008B" w:rsidP="00F721DD">
            <w:pPr>
              <w:pStyle w:val="NoSpacing"/>
              <w:jc w:val="both"/>
              <w:rPr>
                <w:rFonts w:ascii="Arial" w:hAnsi="Arial" w:cs="Arial"/>
                <w:b/>
                <w:bCs/>
                <w:sz w:val="20"/>
                <w:szCs w:val="20"/>
              </w:rPr>
            </w:pPr>
            <w:r w:rsidRPr="00821472">
              <w:rPr>
                <w:rFonts w:ascii="Arial" w:hAnsi="Arial" w:cs="Arial"/>
                <w:b/>
                <w:bCs/>
                <w:sz w:val="20"/>
                <w:szCs w:val="20"/>
              </w:rPr>
              <w:lastRenderedPageBreak/>
              <w:t xml:space="preserve">IMO </w:t>
            </w:r>
            <w:r w:rsidR="00F721DD" w:rsidRPr="00821472">
              <w:rPr>
                <w:rFonts w:ascii="Arial" w:hAnsi="Arial" w:cs="Arial"/>
                <w:b/>
                <w:bCs/>
                <w:sz w:val="20"/>
                <w:szCs w:val="20"/>
              </w:rPr>
              <w:t>References</w:t>
            </w:r>
            <w:r w:rsidRPr="00821472">
              <w:rPr>
                <w:rFonts w:ascii="Arial" w:hAnsi="Arial" w:cs="Arial"/>
                <w:b/>
                <w:bCs/>
                <w:sz w:val="20"/>
                <w:szCs w:val="20"/>
              </w:rPr>
              <w:t xml:space="preserve"> (R)</w:t>
            </w:r>
            <w:r w:rsidR="00F721DD" w:rsidRPr="00821472">
              <w:rPr>
                <w:rFonts w:ascii="Arial" w:hAnsi="Arial" w:cs="Arial"/>
                <w:b/>
                <w:bCs/>
                <w:sz w:val="20"/>
                <w:szCs w:val="20"/>
              </w:rPr>
              <w:t>:</w:t>
            </w:r>
          </w:p>
          <w:p w14:paraId="2D13BDE7" w14:textId="6AB700CD" w:rsidR="00F721DD" w:rsidRPr="00821472" w:rsidRDefault="00F721DD" w:rsidP="00F721DD">
            <w:pPr>
              <w:pStyle w:val="NoSpacing"/>
              <w:jc w:val="both"/>
              <w:rPr>
                <w:rFonts w:ascii="Arial" w:hAnsi="Arial" w:cs="Arial"/>
                <w:sz w:val="20"/>
                <w:szCs w:val="20"/>
              </w:rPr>
            </w:pPr>
            <w:r w:rsidRPr="00821472">
              <w:rPr>
                <w:rFonts w:ascii="Arial" w:hAnsi="Arial" w:cs="Arial"/>
                <w:i/>
                <w:iCs/>
                <w:sz w:val="20"/>
                <w:szCs w:val="20"/>
              </w:rPr>
              <w:t>MTIs may use additional references as deemed necessary to meet the intended learning outcomes of this training course.</w:t>
            </w:r>
          </w:p>
        </w:tc>
      </w:tr>
      <w:tr w:rsidR="006B0FE8" w:rsidRPr="00821472" w14:paraId="20BFEAB5" w14:textId="77777777" w:rsidTr="0059424C">
        <w:trPr>
          <w:trHeight w:val="964"/>
        </w:trPr>
        <w:tc>
          <w:tcPr>
            <w:tcW w:w="3572" w:type="dxa"/>
          </w:tcPr>
          <w:p w14:paraId="28DD15A0" w14:textId="50B292CF"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shd w:val="clear" w:color="auto" w:fill="FEFEFE"/>
              </w:rPr>
              <w:t>International Convention on Standards of Training, Certification and Watchkeeping for Seafarers, 1978, as amended</w:t>
            </w:r>
          </w:p>
        </w:tc>
        <w:tc>
          <w:tcPr>
            <w:tcW w:w="1134" w:type="dxa"/>
          </w:tcPr>
          <w:p w14:paraId="44935199" w14:textId="77777777" w:rsidR="006B0FE8" w:rsidRPr="00821472" w:rsidRDefault="006B0FE8" w:rsidP="0059424C">
            <w:pPr>
              <w:pStyle w:val="NoSpacing"/>
              <w:jc w:val="both"/>
              <w:rPr>
                <w:rFonts w:ascii="Arial" w:hAnsi="Arial" w:cs="Arial"/>
                <w:sz w:val="20"/>
                <w:szCs w:val="20"/>
              </w:rPr>
            </w:pPr>
          </w:p>
        </w:tc>
        <w:tc>
          <w:tcPr>
            <w:tcW w:w="1134" w:type="dxa"/>
          </w:tcPr>
          <w:p w14:paraId="62AE3671" w14:textId="77777777" w:rsidR="006B0FE8" w:rsidRPr="00821472" w:rsidRDefault="006B0FE8" w:rsidP="0059424C">
            <w:pPr>
              <w:pStyle w:val="NoSpacing"/>
              <w:jc w:val="both"/>
              <w:rPr>
                <w:rFonts w:ascii="Arial" w:hAnsi="Arial" w:cs="Arial"/>
                <w:sz w:val="20"/>
                <w:szCs w:val="20"/>
              </w:rPr>
            </w:pPr>
          </w:p>
        </w:tc>
        <w:tc>
          <w:tcPr>
            <w:tcW w:w="1134" w:type="dxa"/>
          </w:tcPr>
          <w:p w14:paraId="506B816A" w14:textId="77777777" w:rsidR="006B0FE8" w:rsidRPr="00821472" w:rsidRDefault="006B0FE8" w:rsidP="0059424C">
            <w:pPr>
              <w:pStyle w:val="NoSpacing"/>
              <w:jc w:val="both"/>
              <w:rPr>
                <w:rFonts w:ascii="Arial" w:hAnsi="Arial" w:cs="Arial"/>
                <w:sz w:val="20"/>
                <w:szCs w:val="20"/>
              </w:rPr>
            </w:pPr>
          </w:p>
        </w:tc>
        <w:tc>
          <w:tcPr>
            <w:tcW w:w="1134" w:type="dxa"/>
          </w:tcPr>
          <w:p w14:paraId="47509CB8" w14:textId="77777777" w:rsidR="006B0FE8" w:rsidRPr="00821472" w:rsidRDefault="006B0FE8" w:rsidP="0059424C">
            <w:pPr>
              <w:pStyle w:val="NoSpacing"/>
              <w:jc w:val="both"/>
              <w:rPr>
                <w:rFonts w:ascii="Arial" w:hAnsi="Arial" w:cs="Arial"/>
                <w:sz w:val="20"/>
                <w:szCs w:val="20"/>
              </w:rPr>
            </w:pPr>
          </w:p>
        </w:tc>
        <w:tc>
          <w:tcPr>
            <w:tcW w:w="1134" w:type="dxa"/>
          </w:tcPr>
          <w:p w14:paraId="7A99172E" w14:textId="77777777" w:rsidR="006B0FE8" w:rsidRPr="00821472" w:rsidRDefault="006B0FE8" w:rsidP="0059424C">
            <w:pPr>
              <w:pStyle w:val="NoSpacing"/>
              <w:jc w:val="both"/>
              <w:rPr>
                <w:rFonts w:ascii="Arial" w:hAnsi="Arial" w:cs="Arial"/>
                <w:sz w:val="20"/>
                <w:szCs w:val="20"/>
              </w:rPr>
            </w:pPr>
          </w:p>
        </w:tc>
        <w:tc>
          <w:tcPr>
            <w:tcW w:w="1134" w:type="dxa"/>
          </w:tcPr>
          <w:p w14:paraId="5E1B45D5" w14:textId="77777777" w:rsidR="006B0FE8" w:rsidRPr="00821472" w:rsidRDefault="006B0FE8" w:rsidP="0059424C">
            <w:pPr>
              <w:pStyle w:val="NoSpacing"/>
              <w:jc w:val="both"/>
              <w:rPr>
                <w:rFonts w:ascii="Arial" w:hAnsi="Arial" w:cs="Arial"/>
                <w:sz w:val="20"/>
                <w:szCs w:val="20"/>
              </w:rPr>
            </w:pPr>
          </w:p>
        </w:tc>
        <w:tc>
          <w:tcPr>
            <w:tcW w:w="5368" w:type="dxa"/>
          </w:tcPr>
          <w:p w14:paraId="5752DB9D" w14:textId="77777777" w:rsidR="006B0FE8" w:rsidRPr="00821472" w:rsidRDefault="006B0FE8" w:rsidP="0059424C">
            <w:pPr>
              <w:pStyle w:val="NoSpacing"/>
              <w:jc w:val="both"/>
              <w:rPr>
                <w:rFonts w:ascii="Arial" w:hAnsi="Arial" w:cs="Arial"/>
                <w:sz w:val="20"/>
                <w:szCs w:val="20"/>
              </w:rPr>
            </w:pPr>
          </w:p>
        </w:tc>
      </w:tr>
      <w:tr w:rsidR="006B0FE8" w:rsidRPr="00821472" w14:paraId="26F780DC" w14:textId="77777777" w:rsidTr="0059424C">
        <w:trPr>
          <w:trHeight w:val="964"/>
        </w:trPr>
        <w:tc>
          <w:tcPr>
            <w:tcW w:w="3572" w:type="dxa"/>
          </w:tcPr>
          <w:p w14:paraId="34F3BF51" w14:textId="1C75FD8D"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rPr>
              <w:t xml:space="preserve">International Maritime Organization (2000). </w:t>
            </w:r>
            <w:r w:rsidRPr="00821472">
              <w:rPr>
                <w:rFonts w:ascii="Arial" w:hAnsi="Arial" w:cs="Arial"/>
                <w:i/>
                <w:sz w:val="20"/>
                <w:szCs w:val="20"/>
              </w:rPr>
              <w:t>Standard Marine Communication Phrases (SMCP)</w:t>
            </w:r>
            <w:r w:rsidRPr="00821472">
              <w:rPr>
                <w:rFonts w:ascii="Arial" w:hAnsi="Arial" w:cs="Arial"/>
                <w:sz w:val="20"/>
                <w:szCs w:val="20"/>
              </w:rPr>
              <w:t>.</w:t>
            </w:r>
          </w:p>
        </w:tc>
        <w:tc>
          <w:tcPr>
            <w:tcW w:w="1134" w:type="dxa"/>
          </w:tcPr>
          <w:p w14:paraId="05FF522F" w14:textId="77777777" w:rsidR="006B0FE8" w:rsidRPr="00821472" w:rsidRDefault="006B0FE8" w:rsidP="0059424C">
            <w:pPr>
              <w:pStyle w:val="NoSpacing"/>
              <w:jc w:val="both"/>
              <w:rPr>
                <w:rFonts w:ascii="Arial" w:hAnsi="Arial" w:cs="Arial"/>
                <w:sz w:val="20"/>
                <w:szCs w:val="20"/>
              </w:rPr>
            </w:pPr>
          </w:p>
        </w:tc>
        <w:tc>
          <w:tcPr>
            <w:tcW w:w="1134" w:type="dxa"/>
          </w:tcPr>
          <w:p w14:paraId="2F0091B1" w14:textId="77777777" w:rsidR="006B0FE8" w:rsidRPr="00821472" w:rsidRDefault="006B0FE8" w:rsidP="0059424C">
            <w:pPr>
              <w:pStyle w:val="NoSpacing"/>
              <w:jc w:val="both"/>
              <w:rPr>
                <w:rFonts w:ascii="Arial" w:hAnsi="Arial" w:cs="Arial"/>
                <w:sz w:val="20"/>
                <w:szCs w:val="20"/>
              </w:rPr>
            </w:pPr>
          </w:p>
        </w:tc>
        <w:tc>
          <w:tcPr>
            <w:tcW w:w="1134" w:type="dxa"/>
          </w:tcPr>
          <w:p w14:paraId="43E20B1E" w14:textId="77777777" w:rsidR="006B0FE8" w:rsidRPr="00821472" w:rsidRDefault="006B0FE8" w:rsidP="0059424C">
            <w:pPr>
              <w:pStyle w:val="NoSpacing"/>
              <w:jc w:val="both"/>
              <w:rPr>
                <w:rFonts w:ascii="Arial" w:hAnsi="Arial" w:cs="Arial"/>
                <w:sz w:val="20"/>
                <w:szCs w:val="20"/>
              </w:rPr>
            </w:pPr>
          </w:p>
        </w:tc>
        <w:tc>
          <w:tcPr>
            <w:tcW w:w="1134" w:type="dxa"/>
          </w:tcPr>
          <w:p w14:paraId="51D1533E" w14:textId="77777777" w:rsidR="006B0FE8" w:rsidRPr="00821472" w:rsidRDefault="006B0FE8" w:rsidP="0059424C">
            <w:pPr>
              <w:pStyle w:val="NoSpacing"/>
              <w:jc w:val="both"/>
              <w:rPr>
                <w:rFonts w:ascii="Arial" w:hAnsi="Arial" w:cs="Arial"/>
                <w:sz w:val="20"/>
                <w:szCs w:val="20"/>
              </w:rPr>
            </w:pPr>
          </w:p>
        </w:tc>
        <w:tc>
          <w:tcPr>
            <w:tcW w:w="1134" w:type="dxa"/>
          </w:tcPr>
          <w:p w14:paraId="66734717" w14:textId="77777777" w:rsidR="006B0FE8" w:rsidRPr="00821472" w:rsidRDefault="006B0FE8" w:rsidP="0059424C">
            <w:pPr>
              <w:pStyle w:val="NoSpacing"/>
              <w:jc w:val="both"/>
              <w:rPr>
                <w:rFonts w:ascii="Arial" w:hAnsi="Arial" w:cs="Arial"/>
                <w:sz w:val="20"/>
                <w:szCs w:val="20"/>
              </w:rPr>
            </w:pPr>
          </w:p>
        </w:tc>
        <w:tc>
          <w:tcPr>
            <w:tcW w:w="1134" w:type="dxa"/>
          </w:tcPr>
          <w:p w14:paraId="6F7B27D3" w14:textId="77777777" w:rsidR="006B0FE8" w:rsidRPr="00821472" w:rsidRDefault="006B0FE8" w:rsidP="0059424C">
            <w:pPr>
              <w:pStyle w:val="NoSpacing"/>
              <w:jc w:val="both"/>
              <w:rPr>
                <w:rFonts w:ascii="Arial" w:hAnsi="Arial" w:cs="Arial"/>
                <w:sz w:val="20"/>
                <w:szCs w:val="20"/>
              </w:rPr>
            </w:pPr>
          </w:p>
        </w:tc>
        <w:tc>
          <w:tcPr>
            <w:tcW w:w="5368" w:type="dxa"/>
          </w:tcPr>
          <w:p w14:paraId="62B3CE20" w14:textId="77777777" w:rsidR="006B0FE8" w:rsidRPr="00821472" w:rsidRDefault="006B0FE8" w:rsidP="0059424C">
            <w:pPr>
              <w:pStyle w:val="NoSpacing"/>
              <w:jc w:val="both"/>
              <w:rPr>
                <w:rFonts w:ascii="Arial" w:hAnsi="Arial" w:cs="Arial"/>
                <w:sz w:val="20"/>
                <w:szCs w:val="20"/>
              </w:rPr>
            </w:pPr>
          </w:p>
        </w:tc>
      </w:tr>
      <w:tr w:rsidR="006B0FE8" w:rsidRPr="00821472" w14:paraId="270BDCDC" w14:textId="77777777" w:rsidTr="0059424C">
        <w:trPr>
          <w:trHeight w:val="964"/>
        </w:trPr>
        <w:tc>
          <w:tcPr>
            <w:tcW w:w="3572" w:type="dxa"/>
          </w:tcPr>
          <w:p w14:paraId="603C2BFB" w14:textId="3361CD2F"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rPr>
              <w:t xml:space="preserve">International Maritime Organization (2003). </w:t>
            </w:r>
            <w:r w:rsidRPr="00821472">
              <w:rPr>
                <w:rFonts w:ascii="Arial" w:hAnsi="Arial" w:cs="Arial"/>
                <w:i/>
                <w:sz w:val="20"/>
                <w:szCs w:val="20"/>
              </w:rPr>
              <w:t>Code of Safe Working Practice for Cargo Stowage and Securing</w:t>
            </w:r>
          </w:p>
        </w:tc>
        <w:tc>
          <w:tcPr>
            <w:tcW w:w="1134" w:type="dxa"/>
          </w:tcPr>
          <w:p w14:paraId="7F702455" w14:textId="77777777" w:rsidR="006B0FE8" w:rsidRPr="00821472" w:rsidRDefault="006B0FE8" w:rsidP="0059424C">
            <w:pPr>
              <w:pStyle w:val="NoSpacing"/>
              <w:jc w:val="both"/>
              <w:rPr>
                <w:rFonts w:ascii="Arial" w:hAnsi="Arial" w:cs="Arial"/>
                <w:sz w:val="20"/>
                <w:szCs w:val="20"/>
              </w:rPr>
            </w:pPr>
          </w:p>
        </w:tc>
        <w:tc>
          <w:tcPr>
            <w:tcW w:w="1134" w:type="dxa"/>
          </w:tcPr>
          <w:p w14:paraId="0C2EBD27" w14:textId="77777777" w:rsidR="006B0FE8" w:rsidRPr="00821472" w:rsidRDefault="006B0FE8" w:rsidP="0059424C">
            <w:pPr>
              <w:pStyle w:val="NoSpacing"/>
              <w:jc w:val="both"/>
              <w:rPr>
                <w:rFonts w:ascii="Arial" w:hAnsi="Arial" w:cs="Arial"/>
                <w:sz w:val="20"/>
                <w:szCs w:val="20"/>
              </w:rPr>
            </w:pPr>
          </w:p>
        </w:tc>
        <w:tc>
          <w:tcPr>
            <w:tcW w:w="1134" w:type="dxa"/>
          </w:tcPr>
          <w:p w14:paraId="781B46C6" w14:textId="77777777" w:rsidR="006B0FE8" w:rsidRPr="00821472" w:rsidRDefault="006B0FE8" w:rsidP="0059424C">
            <w:pPr>
              <w:pStyle w:val="NoSpacing"/>
              <w:jc w:val="both"/>
              <w:rPr>
                <w:rFonts w:ascii="Arial" w:hAnsi="Arial" w:cs="Arial"/>
                <w:sz w:val="20"/>
                <w:szCs w:val="20"/>
              </w:rPr>
            </w:pPr>
          </w:p>
        </w:tc>
        <w:tc>
          <w:tcPr>
            <w:tcW w:w="1134" w:type="dxa"/>
          </w:tcPr>
          <w:p w14:paraId="49771051" w14:textId="77777777" w:rsidR="006B0FE8" w:rsidRPr="00821472" w:rsidRDefault="006B0FE8" w:rsidP="0059424C">
            <w:pPr>
              <w:pStyle w:val="NoSpacing"/>
              <w:jc w:val="both"/>
              <w:rPr>
                <w:rFonts w:ascii="Arial" w:hAnsi="Arial" w:cs="Arial"/>
                <w:sz w:val="20"/>
                <w:szCs w:val="20"/>
              </w:rPr>
            </w:pPr>
          </w:p>
        </w:tc>
        <w:tc>
          <w:tcPr>
            <w:tcW w:w="1134" w:type="dxa"/>
          </w:tcPr>
          <w:p w14:paraId="77B9CCF6" w14:textId="77777777" w:rsidR="006B0FE8" w:rsidRPr="00821472" w:rsidRDefault="006B0FE8" w:rsidP="0059424C">
            <w:pPr>
              <w:pStyle w:val="NoSpacing"/>
              <w:jc w:val="both"/>
              <w:rPr>
                <w:rFonts w:ascii="Arial" w:hAnsi="Arial" w:cs="Arial"/>
                <w:sz w:val="20"/>
                <w:szCs w:val="20"/>
              </w:rPr>
            </w:pPr>
          </w:p>
        </w:tc>
        <w:tc>
          <w:tcPr>
            <w:tcW w:w="1134" w:type="dxa"/>
          </w:tcPr>
          <w:p w14:paraId="2DF8FBE5" w14:textId="77777777" w:rsidR="006B0FE8" w:rsidRPr="00821472" w:rsidRDefault="006B0FE8" w:rsidP="0059424C">
            <w:pPr>
              <w:pStyle w:val="NoSpacing"/>
              <w:jc w:val="both"/>
              <w:rPr>
                <w:rFonts w:ascii="Arial" w:hAnsi="Arial" w:cs="Arial"/>
                <w:sz w:val="20"/>
                <w:szCs w:val="20"/>
              </w:rPr>
            </w:pPr>
          </w:p>
        </w:tc>
        <w:tc>
          <w:tcPr>
            <w:tcW w:w="5368" w:type="dxa"/>
          </w:tcPr>
          <w:p w14:paraId="43E443DA" w14:textId="77777777" w:rsidR="006B0FE8" w:rsidRPr="00821472" w:rsidRDefault="006B0FE8" w:rsidP="0059424C">
            <w:pPr>
              <w:pStyle w:val="NoSpacing"/>
              <w:jc w:val="both"/>
              <w:rPr>
                <w:rFonts w:ascii="Arial" w:hAnsi="Arial" w:cs="Arial"/>
                <w:sz w:val="20"/>
                <w:szCs w:val="20"/>
              </w:rPr>
            </w:pPr>
          </w:p>
        </w:tc>
      </w:tr>
      <w:tr w:rsidR="006B0FE8" w:rsidRPr="00821472" w14:paraId="09292268" w14:textId="77777777" w:rsidTr="0059424C">
        <w:trPr>
          <w:trHeight w:val="964"/>
        </w:trPr>
        <w:tc>
          <w:tcPr>
            <w:tcW w:w="3572" w:type="dxa"/>
          </w:tcPr>
          <w:p w14:paraId="36526D1B" w14:textId="61E0C8A6"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rPr>
              <w:t xml:space="preserve">International Maritime Organization (2005). </w:t>
            </w:r>
            <w:r w:rsidRPr="00821472">
              <w:rPr>
                <w:rFonts w:ascii="Arial" w:hAnsi="Arial" w:cs="Arial"/>
                <w:i/>
                <w:sz w:val="20"/>
                <w:szCs w:val="20"/>
              </w:rPr>
              <w:t>Guidelines for Ballast Water Exchange. (MEPC.124(53)</w:t>
            </w:r>
          </w:p>
        </w:tc>
        <w:tc>
          <w:tcPr>
            <w:tcW w:w="1134" w:type="dxa"/>
          </w:tcPr>
          <w:p w14:paraId="13306DB8" w14:textId="77777777" w:rsidR="006B0FE8" w:rsidRPr="00821472" w:rsidRDefault="006B0FE8" w:rsidP="0059424C">
            <w:pPr>
              <w:pStyle w:val="NoSpacing"/>
              <w:jc w:val="both"/>
              <w:rPr>
                <w:rFonts w:ascii="Arial" w:hAnsi="Arial" w:cs="Arial"/>
                <w:sz w:val="20"/>
                <w:szCs w:val="20"/>
              </w:rPr>
            </w:pPr>
          </w:p>
        </w:tc>
        <w:tc>
          <w:tcPr>
            <w:tcW w:w="1134" w:type="dxa"/>
          </w:tcPr>
          <w:p w14:paraId="43EDD534" w14:textId="77777777" w:rsidR="006B0FE8" w:rsidRPr="00821472" w:rsidRDefault="006B0FE8" w:rsidP="0059424C">
            <w:pPr>
              <w:pStyle w:val="NoSpacing"/>
              <w:jc w:val="both"/>
              <w:rPr>
                <w:rFonts w:ascii="Arial" w:hAnsi="Arial" w:cs="Arial"/>
                <w:sz w:val="20"/>
                <w:szCs w:val="20"/>
              </w:rPr>
            </w:pPr>
          </w:p>
        </w:tc>
        <w:tc>
          <w:tcPr>
            <w:tcW w:w="1134" w:type="dxa"/>
          </w:tcPr>
          <w:p w14:paraId="16190FEC" w14:textId="77777777" w:rsidR="006B0FE8" w:rsidRPr="00821472" w:rsidRDefault="006B0FE8" w:rsidP="0059424C">
            <w:pPr>
              <w:pStyle w:val="NoSpacing"/>
              <w:jc w:val="both"/>
              <w:rPr>
                <w:rFonts w:ascii="Arial" w:hAnsi="Arial" w:cs="Arial"/>
                <w:sz w:val="20"/>
                <w:szCs w:val="20"/>
              </w:rPr>
            </w:pPr>
          </w:p>
        </w:tc>
        <w:tc>
          <w:tcPr>
            <w:tcW w:w="1134" w:type="dxa"/>
          </w:tcPr>
          <w:p w14:paraId="5A849704" w14:textId="77777777" w:rsidR="006B0FE8" w:rsidRPr="00821472" w:rsidRDefault="006B0FE8" w:rsidP="0059424C">
            <w:pPr>
              <w:pStyle w:val="NoSpacing"/>
              <w:jc w:val="both"/>
              <w:rPr>
                <w:rFonts w:ascii="Arial" w:hAnsi="Arial" w:cs="Arial"/>
                <w:sz w:val="20"/>
                <w:szCs w:val="20"/>
              </w:rPr>
            </w:pPr>
          </w:p>
        </w:tc>
        <w:tc>
          <w:tcPr>
            <w:tcW w:w="1134" w:type="dxa"/>
          </w:tcPr>
          <w:p w14:paraId="2BA25CD4" w14:textId="77777777" w:rsidR="006B0FE8" w:rsidRPr="00821472" w:rsidRDefault="006B0FE8" w:rsidP="0059424C">
            <w:pPr>
              <w:pStyle w:val="NoSpacing"/>
              <w:jc w:val="both"/>
              <w:rPr>
                <w:rFonts w:ascii="Arial" w:hAnsi="Arial" w:cs="Arial"/>
                <w:sz w:val="20"/>
                <w:szCs w:val="20"/>
              </w:rPr>
            </w:pPr>
          </w:p>
        </w:tc>
        <w:tc>
          <w:tcPr>
            <w:tcW w:w="1134" w:type="dxa"/>
          </w:tcPr>
          <w:p w14:paraId="0ED00BD5" w14:textId="77777777" w:rsidR="006B0FE8" w:rsidRPr="00821472" w:rsidRDefault="006B0FE8" w:rsidP="0059424C">
            <w:pPr>
              <w:pStyle w:val="NoSpacing"/>
              <w:jc w:val="both"/>
              <w:rPr>
                <w:rFonts w:ascii="Arial" w:hAnsi="Arial" w:cs="Arial"/>
                <w:sz w:val="20"/>
                <w:szCs w:val="20"/>
              </w:rPr>
            </w:pPr>
          </w:p>
        </w:tc>
        <w:tc>
          <w:tcPr>
            <w:tcW w:w="5368" w:type="dxa"/>
          </w:tcPr>
          <w:p w14:paraId="5E62A38C" w14:textId="77777777" w:rsidR="006B0FE8" w:rsidRPr="00821472" w:rsidRDefault="006B0FE8" w:rsidP="0059424C">
            <w:pPr>
              <w:pStyle w:val="NoSpacing"/>
              <w:jc w:val="both"/>
              <w:rPr>
                <w:rFonts w:ascii="Arial" w:hAnsi="Arial" w:cs="Arial"/>
                <w:sz w:val="20"/>
                <w:szCs w:val="20"/>
              </w:rPr>
            </w:pPr>
          </w:p>
        </w:tc>
      </w:tr>
      <w:tr w:rsidR="006B0FE8" w:rsidRPr="00821472" w14:paraId="3718BC59" w14:textId="77777777" w:rsidTr="0059424C">
        <w:trPr>
          <w:trHeight w:val="2381"/>
        </w:trPr>
        <w:tc>
          <w:tcPr>
            <w:tcW w:w="3572" w:type="dxa"/>
          </w:tcPr>
          <w:p w14:paraId="26E49304" w14:textId="16D2B3C1" w:rsidR="006B0FE8" w:rsidRPr="00821472" w:rsidRDefault="006B0FE8" w:rsidP="002277CF">
            <w:pPr>
              <w:pStyle w:val="NoSpacing"/>
              <w:numPr>
                <w:ilvl w:val="0"/>
                <w:numId w:val="17"/>
              </w:numPr>
              <w:jc w:val="both"/>
              <w:rPr>
                <w:rFonts w:ascii="Arial" w:hAnsi="Arial" w:cs="Arial"/>
                <w:sz w:val="20"/>
                <w:szCs w:val="20"/>
              </w:rPr>
            </w:pPr>
            <w:r w:rsidRPr="00821472">
              <w:rPr>
                <w:rFonts w:ascii="Arial" w:hAnsi="Arial" w:cs="Arial"/>
                <w:sz w:val="20"/>
                <w:szCs w:val="20"/>
              </w:rPr>
              <w:lastRenderedPageBreak/>
              <w:t xml:space="preserve">International Maritime Organization (2011). </w:t>
            </w:r>
            <w:r w:rsidRPr="00821472">
              <w:rPr>
                <w:rFonts w:ascii="Arial" w:hAnsi="Arial" w:cs="Arial"/>
                <w:i/>
                <w:sz w:val="20"/>
                <w:szCs w:val="20"/>
              </w:rPr>
              <w:t>Revised Guidelines</w:t>
            </w:r>
            <w:r w:rsidRPr="00821472">
              <w:rPr>
                <w:rFonts w:ascii="Arial" w:hAnsi="Arial" w:cs="Arial"/>
                <w:bCs/>
                <w:i/>
                <w:sz w:val="20"/>
                <w:szCs w:val="20"/>
              </w:rPr>
              <w:t xml:space="preserve"> for Systems for Handling Oily Wastes in Machinery Spaces of Ships Incorporating Guidance Notes for an Integrated Bilge Water Treatment System (IBTS) </w:t>
            </w:r>
            <w:r w:rsidRPr="00821472">
              <w:rPr>
                <w:rFonts w:ascii="Arial" w:hAnsi="Arial" w:cs="Arial"/>
                <w:bCs/>
                <w:sz w:val="20"/>
                <w:szCs w:val="20"/>
              </w:rPr>
              <w:t>(</w:t>
            </w:r>
            <w:r w:rsidRPr="00821472">
              <w:rPr>
                <w:rFonts w:ascii="Arial" w:hAnsi="Arial" w:cs="Arial"/>
                <w:sz w:val="20"/>
                <w:szCs w:val="20"/>
              </w:rPr>
              <w:t>MEPC.1/ Circ.642, As amended MEPC.1/CIRC.676)</w:t>
            </w:r>
          </w:p>
        </w:tc>
        <w:tc>
          <w:tcPr>
            <w:tcW w:w="1134" w:type="dxa"/>
          </w:tcPr>
          <w:p w14:paraId="29E8CBD5" w14:textId="77777777" w:rsidR="006B0FE8" w:rsidRPr="00821472" w:rsidRDefault="006B0FE8" w:rsidP="0059424C">
            <w:pPr>
              <w:pStyle w:val="NoSpacing"/>
              <w:jc w:val="both"/>
              <w:rPr>
                <w:rFonts w:ascii="Arial" w:hAnsi="Arial" w:cs="Arial"/>
                <w:sz w:val="20"/>
                <w:szCs w:val="20"/>
              </w:rPr>
            </w:pPr>
          </w:p>
        </w:tc>
        <w:tc>
          <w:tcPr>
            <w:tcW w:w="1134" w:type="dxa"/>
          </w:tcPr>
          <w:p w14:paraId="62E079E0" w14:textId="77777777" w:rsidR="006B0FE8" w:rsidRPr="00821472" w:rsidRDefault="006B0FE8" w:rsidP="0059424C">
            <w:pPr>
              <w:pStyle w:val="NoSpacing"/>
              <w:jc w:val="both"/>
              <w:rPr>
                <w:rFonts w:ascii="Arial" w:hAnsi="Arial" w:cs="Arial"/>
                <w:sz w:val="20"/>
                <w:szCs w:val="20"/>
              </w:rPr>
            </w:pPr>
          </w:p>
        </w:tc>
        <w:tc>
          <w:tcPr>
            <w:tcW w:w="1134" w:type="dxa"/>
          </w:tcPr>
          <w:p w14:paraId="58B07BDD" w14:textId="77777777" w:rsidR="006B0FE8" w:rsidRPr="00821472" w:rsidRDefault="006B0FE8" w:rsidP="0059424C">
            <w:pPr>
              <w:pStyle w:val="NoSpacing"/>
              <w:jc w:val="both"/>
              <w:rPr>
                <w:rFonts w:ascii="Arial" w:hAnsi="Arial" w:cs="Arial"/>
                <w:sz w:val="20"/>
                <w:szCs w:val="20"/>
              </w:rPr>
            </w:pPr>
          </w:p>
        </w:tc>
        <w:tc>
          <w:tcPr>
            <w:tcW w:w="1134" w:type="dxa"/>
          </w:tcPr>
          <w:p w14:paraId="058C9FEF" w14:textId="77777777" w:rsidR="006B0FE8" w:rsidRPr="00821472" w:rsidRDefault="006B0FE8" w:rsidP="0059424C">
            <w:pPr>
              <w:pStyle w:val="NoSpacing"/>
              <w:jc w:val="both"/>
              <w:rPr>
                <w:rFonts w:ascii="Arial" w:hAnsi="Arial" w:cs="Arial"/>
                <w:sz w:val="20"/>
                <w:szCs w:val="20"/>
              </w:rPr>
            </w:pPr>
          </w:p>
        </w:tc>
        <w:tc>
          <w:tcPr>
            <w:tcW w:w="1134" w:type="dxa"/>
          </w:tcPr>
          <w:p w14:paraId="7EE054B5" w14:textId="77777777" w:rsidR="006B0FE8" w:rsidRPr="00821472" w:rsidRDefault="006B0FE8" w:rsidP="0059424C">
            <w:pPr>
              <w:pStyle w:val="NoSpacing"/>
              <w:jc w:val="both"/>
              <w:rPr>
                <w:rFonts w:ascii="Arial" w:hAnsi="Arial" w:cs="Arial"/>
                <w:sz w:val="20"/>
                <w:szCs w:val="20"/>
              </w:rPr>
            </w:pPr>
          </w:p>
        </w:tc>
        <w:tc>
          <w:tcPr>
            <w:tcW w:w="1134" w:type="dxa"/>
          </w:tcPr>
          <w:p w14:paraId="7F1EAF7E" w14:textId="77777777" w:rsidR="006B0FE8" w:rsidRPr="00821472" w:rsidRDefault="006B0FE8" w:rsidP="0059424C">
            <w:pPr>
              <w:pStyle w:val="NoSpacing"/>
              <w:jc w:val="both"/>
              <w:rPr>
                <w:rFonts w:ascii="Arial" w:hAnsi="Arial" w:cs="Arial"/>
                <w:sz w:val="20"/>
                <w:szCs w:val="20"/>
              </w:rPr>
            </w:pPr>
          </w:p>
        </w:tc>
        <w:tc>
          <w:tcPr>
            <w:tcW w:w="5368" w:type="dxa"/>
          </w:tcPr>
          <w:p w14:paraId="573F6BD5" w14:textId="77777777" w:rsidR="006B0FE8" w:rsidRPr="00821472" w:rsidRDefault="006B0FE8" w:rsidP="0059424C">
            <w:pPr>
              <w:pStyle w:val="NoSpacing"/>
              <w:jc w:val="both"/>
              <w:rPr>
                <w:rFonts w:ascii="Arial" w:hAnsi="Arial" w:cs="Arial"/>
                <w:sz w:val="20"/>
                <w:szCs w:val="20"/>
              </w:rPr>
            </w:pPr>
          </w:p>
        </w:tc>
      </w:tr>
      <w:tr w:rsidR="006B0FE8" w:rsidRPr="00821472" w14:paraId="44DF632B" w14:textId="77777777" w:rsidTr="0059424C">
        <w:trPr>
          <w:trHeight w:val="1191"/>
        </w:trPr>
        <w:tc>
          <w:tcPr>
            <w:tcW w:w="3572" w:type="dxa"/>
          </w:tcPr>
          <w:p w14:paraId="259BBCB1" w14:textId="2C46AE15"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rPr>
              <w:t xml:space="preserve">International Maritime Organization. (2011). </w:t>
            </w:r>
            <w:r w:rsidRPr="00821472">
              <w:rPr>
                <w:rFonts w:ascii="Arial" w:hAnsi="Arial" w:cs="Arial"/>
                <w:i/>
                <w:sz w:val="20"/>
                <w:szCs w:val="20"/>
              </w:rPr>
              <w:t>International Convention for the Prevention of Pollution from Ships (MARPOL)</w:t>
            </w:r>
          </w:p>
        </w:tc>
        <w:tc>
          <w:tcPr>
            <w:tcW w:w="1134" w:type="dxa"/>
          </w:tcPr>
          <w:p w14:paraId="62A291C3" w14:textId="77777777" w:rsidR="006B0FE8" w:rsidRPr="00821472" w:rsidRDefault="006B0FE8" w:rsidP="0059424C">
            <w:pPr>
              <w:pStyle w:val="NoSpacing"/>
              <w:jc w:val="both"/>
              <w:rPr>
                <w:rFonts w:ascii="Arial" w:hAnsi="Arial" w:cs="Arial"/>
                <w:sz w:val="20"/>
                <w:szCs w:val="20"/>
              </w:rPr>
            </w:pPr>
          </w:p>
        </w:tc>
        <w:tc>
          <w:tcPr>
            <w:tcW w:w="1134" w:type="dxa"/>
          </w:tcPr>
          <w:p w14:paraId="11BEE047" w14:textId="77777777" w:rsidR="006B0FE8" w:rsidRPr="00821472" w:rsidRDefault="006B0FE8" w:rsidP="0059424C">
            <w:pPr>
              <w:pStyle w:val="NoSpacing"/>
              <w:jc w:val="both"/>
              <w:rPr>
                <w:rFonts w:ascii="Arial" w:hAnsi="Arial" w:cs="Arial"/>
                <w:sz w:val="20"/>
                <w:szCs w:val="20"/>
              </w:rPr>
            </w:pPr>
          </w:p>
        </w:tc>
        <w:tc>
          <w:tcPr>
            <w:tcW w:w="1134" w:type="dxa"/>
          </w:tcPr>
          <w:p w14:paraId="62AEAFA0" w14:textId="77777777" w:rsidR="006B0FE8" w:rsidRPr="00821472" w:rsidRDefault="006B0FE8" w:rsidP="0059424C">
            <w:pPr>
              <w:pStyle w:val="NoSpacing"/>
              <w:jc w:val="both"/>
              <w:rPr>
                <w:rFonts w:ascii="Arial" w:hAnsi="Arial" w:cs="Arial"/>
                <w:sz w:val="20"/>
                <w:szCs w:val="20"/>
              </w:rPr>
            </w:pPr>
          </w:p>
        </w:tc>
        <w:tc>
          <w:tcPr>
            <w:tcW w:w="1134" w:type="dxa"/>
          </w:tcPr>
          <w:p w14:paraId="629470ED" w14:textId="77777777" w:rsidR="006B0FE8" w:rsidRPr="00821472" w:rsidRDefault="006B0FE8" w:rsidP="0059424C">
            <w:pPr>
              <w:pStyle w:val="NoSpacing"/>
              <w:jc w:val="both"/>
              <w:rPr>
                <w:rFonts w:ascii="Arial" w:hAnsi="Arial" w:cs="Arial"/>
                <w:sz w:val="20"/>
                <w:szCs w:val="20"/>
              </w:rPr>
            </w:pPr>
          </w:p>
        </w:tc>
        <w:tc>
          <w:tcPr>
            <w:tcW w:w="1134" w:type="dxa"/>
          </w:tcPr>
          <w:p w14:paraId="73BD3233" w14:textId="77777777" w:rsidR="006B0FE8" w:rsidRPr="00821472" w:rsidRDefault="006B0FE8" w:rsidP="0059424C">
            <w:pPr>
              <w:pStyle w:val="NoSpacing"/>
              <w:jc w:val="both"/>
              <w:rPr>
                <w:rFonts w:ascii="Arial" w:hAnsi="Arial" w:cs="Arial"/>
                <w:sz w:val="20"/>
                <w:szCs w:val="20"/>
              </w:rPr>
            </w:pPr>
          </w:p>
        </w:tc>
        <w:tc>
          <w:tcPr>
            <w:tcW w:w="1134" w:type="dxa"/>
          </w:tcPr>
          <w:p w14:paraId="3C3BC344" w14:textId="77777777" w:rsidR="006B0FE8" w:rsidRPr="00821472" w:rsidRDefault="006B0FE8" w:rsidP="0059424C">
            <w:pPr>
              <w:pStyle w:val="NoSpacing"/>
              <w:jc w:val="both"/>
              <w:rPr>
                <w:rFonts w:ascii="Arial" w:hAnsi="Arial" w:cs="Arial"/>
                <w:sz w:val="20"/>
                <w:szCs w:val="20"/>
              </w:rPr>
            </w:pPr>
          </w:p>
        </w:tc>
        <w:tc>
          <w:tcPr>
            <w:tcW w:w="5368" w:type="dxa"/>
          </w:tcPr>
          <w:p w14:paraId="5BBEE18A" w14:textId="77777777" w:rsidR="006B0FE8" w:rsidRPr="00821472" w:rsidRDefault="006B0FE8" w:rsidP="0059424C">
            <w:pPr>
              <w:pStyle w:val="NoSpacing"/>
              <w:jc w:val="both"/>
              <w:rPr>
                <w:rFonts w:ascii="Arial" w:hAnsi="Arial" w:cs="Arial"/>
                <w:sz w:val="20"/>
                <w:szCs w:val="20"/>
              </w:rPr>
            </w:pPr>
          </w:p>
        </w:tc>
      </w:tr>
      <w:tr w:rsidR="006B0FE8" w:rsidRPr="00821472" w14:paraId="2C518A22" w14:textId="77777777" w:rsidTr="0059424C">
        <w:trPr>
          <w:trHeight w:val="1020"/>
        </w:trPr>
        <w:tc>
          <w:tcPr>
            <w:tcW w:w="3572" w:type="dxa"/>
          </w:tcPr>
          <w:p w14:paraId="63F60513" w14:textId="2E913399" w:rsidR="006B0FE8" w:rsidRPr="00821472" w:rsidRDefault="006B0FE8" w:rsidP="0059424C">
            <w:pPr>
              <w:pStyle w:val="NoSpacing"/>
              <w:numPr>
                <w:ilvl w:val="0"/>
                <w:numId w:val="17"/>
              </w:numPr>
              <w:jc w:val="both"/>
              <w:rPr>
                <w:rFonts w:ascii="Arial" w:hAnsi="Arial" w:cs="Arial"/>
                <w:sz w:val="20"/>
                <w:szCs w:val="20"/>
              </w:rPr>
            </w:pPr>
            <w:r w:rsidRPr="00821472">
              <w:rPr>
                <w:rFonts w:ascii="Arial" w:hAnsi="Arial" w:cs="Arial"/>
                <w:sz w:val="20"/>
                <w:szCs w:val="20"/>
              </w:rPr>
              <w:t xml:space="preserve">International Maritime Organization. (2012). </w:t>
            </w:r>
            <w:r w:rsidRPr="00821472">
              <w:rPr>
                <w:rFonts w:ascii="Arial" w:hAnsi="Arial" w:cs="Arial"/>
                <w:i/>
                <w:sz w:val="20"/>
                <w:szCs w:val="20"/>
              </w:rPr>
              <w:t>International Maritime Dangerous Goods Code (IMDG 2016 Edition)</w:t>
            </w:r>
          </w:p>
        </w:tc>
        <w:tc>
          <w:tcPr>
            <w:tcW w:w="1134" w:type="dxa"/>
          </w:tcPr>
          <w:p w14:paraId="702D895C" w14:textId="77777777" w:rsidR="006B0FE8" w:rsidRPr="00821472" w:rsidRDefault="006B0FE8" w:rsidP="0059424C">
            <w:pPr>
              <w:pStyle w:val="NoSpacing"/>
              <w:jc w:val="both"/>
              <w:rPr>
                <w:rFonts w:ascii="Arial" w:hAnsi="Arial" w:cs="Arial"/>
                <w:sz w:val="20"/>
                <w:szCs w:val="20"/>
              </w:rPr>
            </w:pPr>
          </w:p>
        </w:tc>
        <w:tc>
          <w:tcPr>
            <w:tcW w:w="1134" w:type="dxa"/>
          </w:tcPr>
          <w:p w14:paraId="1DFB7800" w14:textId="77777777" w:rsidR="006B0FE8" w:rsidRPr="00821472" w:rsidRDefault="006B0FE8" w:rsidP="0059424C">
            <w:pPr>
              <w:pStyle w:val="NoSpacing"/>
              <w:jc w:val="both"/>
              <w:rPr>
                <w:rFonts w:ascii="Arial" w:hAnsi="Arial" w:cs="Arial"/>
                <w:sz w:val="20"/>
                <w:szCs w:val="20"/>
              </w:rPr>
            </w:pPr>
          </w:p>
        </w:tc>
        <w:tc>
          <w:tcPr>
            <w:tcW w:w="1134" w:type="dxa"/>
          </w:tcPr>
          <w:p w14:paraId="533748ED" w14:textId="77777777" w:rsidR="006B0FE8" w:rsidRPr="00821472" w:rsidRDefault="006B0FE8" w:rsidP="0059424C">
            <w:pPr>
              <w:pStyle w:val="NoSpacing"/>
              <w:jc w:val="both"/>
              <w:rPr>
                <w:rFonts w:ascii="Arial" w:hAnsi="Arial" w:cs="Arial"/>
                <w:sz w:val="20"/>
                <w:szCs w:val="20"/>
              </w:rPr>
            </w:pPr>
          </w:p>
        </w:tc>
        <w:tc>
          <w:tcPr>
            <w:tcW w:w="1134" w:type="dxa"/>
          </w:tcPr>
          <w:p w14:paraId="0AF59D65" w14:textId="77777777" w:rsidR="006B0FE8" w:rsidRPr="00821472" w:rsidRDefault="006B0FE8" w:rsidP="0059424C">
            <w:pPr>
              <w:pStyle w:val="NoSpacing"/>
              <w:jc w:val="both"/>
              <w:rPr>
                <w:rFonts w:ascii="Arial" w:hAnsi="Arial" w:cs="Arial"/>
                <w:sz w:val="20"/>
                <w:szCs w:val="20"/>
              </w:rPr>
            </w:pPr>
          </w:p>
        </w:tc>
        <w:tc>
          <w:tcPr>
            <w:tcW w:w="1134" w:type="dxa"/>
          </w:tcPr>
          <w:p w14:paraId="0BA3D162" w14:textId="77777777" w:rsidR="006B0FE8" w:rsidRPr="00821472" w:rsidRDefault="006B0FE8" w:rsidP="0059424C">
            <w:pPr>
              <w:pStyle w:val="NoSpacing"/>
              <w:jc w:val="both"/>
              <w:rPr>
                <w:rFonts w:ascii="Arial" w:hAnsi="Arial" w:cs="Arial"/>
                <w:sz w:val="20"/>
                <w:szCs w:val="20"/>
              </w:rPr>
            </w:pPr>
          </w:p>
        </w:tc>
        <w:tc>
          <w:tcPr>
            <w:tcW w:w="1134" w:type="dxa"/>
          </w:tcPr>
          <w:p w14:paraId="26A45E17" w14:textId="77777777" w:rsidR="006B0FE8" w:rsidRPr="00821472" w:rsidRDefault="006B0FE8" w:rsidP="0059424C">
            <w:pPr>
              <w:pStyle w:val="NoSpacing"/>
              <w:jc w:val="both"/>
              <w:rPr>
                <w:rFonts w:ascii="Arial" w:hAnsi="Arial" w:cs="Arial"/>
                <w:sz w:val="20"/>
                <w:szCs w:val="20"/>
              </w:rPr>
            </w:pPr>
          </w:p>
        </w:tc>
        <w:tc>
          <w:tcPr>
            <w:tcW w:w="5368" w:type="dxa"/>
          </w:tcPr>
          <w:p w14:paraId="0ABA68C2" w14:textId="77777777" w:rsidR="006B0FE8" w:rsidRPr="00821472" w:rsidRDefault="006B0FE8" w:rsidP="0059424C">
            <w:pPr>
              <w:pStyle w:val="NoSpacing"/>
              <w:jc w:val="both"/>
              <w:rPr>
                <w:rFonts w:ascii="Arial" w:hAnsi="Arial" w:cs="Arial"/>
                <w:sz w:val="20"/>
                <w:szCs w:val="20"/>
              </w:rPr>
            </w:pPr>
          </w:p>
        </w:tc>
      </w:tr>
      <w:tr w:rsidR="00F721DD" w:rsidRPr="00821472" w14:paraId="71CB81D4" w14:textId="77777777" w:rsidTr="00D63F40">
        <w:trPr>
          <w:trHeight w:val="638"/>
        </w:trPr>
        <w:tc>
          <w:tcPr>
            <w:tcW w:w="15744" w:type="dxa"/>
            <w:gridSpan w:val="8"/>
          </w:tcPr>
          <w:p w14:paraId="6715EDAB" w14:textId="4679162D" w:rsidR="00F721DD" w:rsidRPr="00821472" w:rsidRDefault="00ED008B" w:rsidP="00F721DD">
            <w:pPr>
              <w:pStyle w:val="NoSpacing"/>
              <w:rPr>
                <w:rFonts w:ascii="Arial" w:hAnsi="Arial" w:cs="Arial"/>
                <w:b/>
                <w:sz w:val="20"/>
                <w:szCs w:val="20"/>
              </w:rPr>
            </w:pPr>
            <w:r w:rsidRPr="00821472">
              <w:rPr>
                <w:rFonts w:ascii="Arial" w:hAnsi="Arial" w:cs="Arial"/>
                <w:b/>
                <w:sz w:val="20"/>
                <w:szCs w:val="20"/>
              </w:rPr>
              <w:t>Bibliography (B)</w:t>
            </w:r>
            <w:r w:rsidR="00F721DD" w:rsidRPr="00821472">
              <w:rPr>
                <w:rFonts w:ascii="Arial" w:hAnsi="Arial" w:cs="Arial"/>
                <w:b/>
                <w:sz w:val="20"/>
                <w:szCs w:val="20"/>
              </w:rPr>
              <w:t>:</w:t>
            </w:r>
          </w:p>
          <w:p w14:paraId="609C934B" w14:textId="04DA4705" w:rsidR="00F721DD" w:rsidRPr="00821472" w:rsidRDefault="00D63F40" w:rsidP="00D63F40">
            <w:pPr>
              <w:pStyle w:val="ListParagraph"/>
              <w:tabs>
                <w:tab w:val="left" w:pos="810"/>
              </w:tabs>
              <w:ind w:left="0" w:right="72"/>
              <w:jc w:val="both"/>
              <w:rPr>
                <w:rFonts w:ascii="Arial" w:hAnsi="Arial" w:cs="Arial"/>
                <w:i/>
                <w:sz w:val="20"/>
                <w:szCs w:val="20"/>
              </w:rPr>
            </w:pPr>
            <w:r w:rsidRPr="00821472">
              <w:rPr>
                <w:rFonts w:ascii="Arial" w:hAnsi="Arial" w:cs="Arial"/>
                <w:i/>
                <w:sz w:val="20"/>
                <w:szCs w:val="20"/>
              </w:rPr>
              <w:t>The MTIs may choose books from the following bibliography or they may use other or additional references provided it has similar content of the latest edition. Electronic publications may be accepted as alternatives to printed copies of the latest editions and must be sourced from authorized publishers.</w:t>
            </w:r>
          </w:p>
        </w:tc>
      </w:tr>
      <w:tr w:rsidR="000E632E" w:rsidRPr="00821472" w14:paraId="5B38BF3B" w14:textId="77777777" w:rsidTr="00B60906">
        <w:trPr>
          <w:trHeight w:val="1928"/>
        </w:trPr>
        <w:tc>
          <w:tcPr>
            <w:tcW w:w="3572" w:type="dxa"/>
          </w:tcPr>
          <w:p w14:paraId="04846B01" w14:textId="7133406F" w:rsidR="000E632E" w:rsidRPr="00821472" w:rsidRDefault="000E632E" w:rsidP="00B60906">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Baltic and International Council &amp; The International Bunker Industry Association. </w:t>
            </w:r>
            <w:r w:rsidRPr="00821472">
              <w:rPr>
                <w:rFonts w:ascii="Arial" w:hAnsi="Arial" w:cs="Arial"/>
                <w:i/>
                <w:sz w:val="20"/>
                <w:szCs w:val="20"/>
              </w:rPr>
              <w:t>Bunkering guide</w:t>
            </w:r>
            <w:r w:rsidRPr="00821472">
              <w:rPr>
                <w:rFonts w:ascii="Arial" w:hAnsi="Arial" w:cs="Arial"/>
                <w:sz w:val="20"/>
                <w:szCs w:val="20"/>
              </w:rPr>
              <w:t>. BIMCO Bagsvaerd Denmark; The International Bunker Industry Association Ground Floor Latimer House 5-7 Cumberland Place Southampton, Hampshire.</w:t>
            </w:r>
          </w:p>
        </w:tc>
        <w:tc>
          <w:tcPr>
            <w:tcW w:w="1134" w:type="dxa"/>
          </w:tcPr>
          <w:p w14:paraId="6709C67A" w14:textId="77777777" w:rsidR="000E632E" w:rsidRPr="00821472" w:rsidRDefault="000E632E" w:rsidP="000E632E">
            <w:pPr>
              <w:pStyle w:val="NoSpacing"/>
              <w:jc w:val="center"/>
              <w:rPr>
                <w:rFonts w:ascii="Arial" w:hAnsi="Arial" w:cs="Arial"/>
                <w:sz w:val="20"/>
                <w:szCs w:val="20"/>
              </w:rPr>
            </w:pPr>
          </w:p>
        </w:tc>
        <w:tc>
          <w:tcPr>
            <w:tcW w:w="1134" w:type="dxa"/>
          </w:tcPr>
          <w:p w14:paraId="7D1015BC" w14:textId="77777777" w:rsidR="000E632E" w:rsidRPr="00821472" w:rsidRDefault="000E632E" w:rsidP="000E632E">
            <w:pPr>
              <w:pStyle w:val="NoSpacing"/>
              <w:jc w:val="both"/>
              <w:rPr>
                <w:rFonts w:ascii="Arial" w:hAnsi="Arial" w:cs="Arial"/>
                <w:sz w:val="20"/>
                <w:szCs w:val="20"/>
              </w:rPr>
            </w:pPr>
          </w:p>
        </w:tc>
        <w:tc>
          <w:tcPr>
            <w:tcW w:w="1134" w:type="dxa"/>
          </w:tcPr>
          <w:p w14:paraId="6D1EBEF6" w14:textId="77777777" w:rsidR="000E632E" w:rsidRPr="00821472" w:rsidRDefault="000E632E" w:rsidP="000E632E">
            <w:pPr>
              <w:pStyle w:val="NoSpacing"/>
              <w:jc w:val="both"/>
              <w:rPr>
                <w:rFonts w:ascii="Arial" w:hAnsi="Arial" w:cs="Arial"/>
                <w:sz w:val="20"/>
                <w:szCs w:val="20"/>
              </w:rPr>
            </w:pPr>
          </w:p>
        </w:tc>
        <w:tc>
          <w:tcPr>
            <w:tcW w:w="1134" w:type="dxa"/>
          </w:tcPr>
          <w:p w14:paraId="4F90D256" w14:textId="77777777" w:rsidR="000E632E" w:rsidRPr="00821472" w:rsidRDefault="000E632E" w:rsidP="000E632E">
            <w:pPr>
              <w:pStyle w:val="NoSpacing"/>
              <w:jc w:val="both"/>
              <w:rPr>
                <w:rFonts w:ascii="Arial" w:hAnsi="Arial" w:cs="Arial"/>
                <w:sz w:val="20"/>
                <w:szCs w:val="20"/>
              </w:rPr>
            </w:pPr>
          </w:p>
        </w:tc>
        <w:tc>
          <w:tcPr>
            <w:tcW w:w="1134" w:type="dxa"/>
          </w:tcPr>
          <w:p w14:paraId="01E20789" w14:textId="77777777" w:rsidR="000E632E" w:rsidRPr="00821472" w:rsidRDefault="000E632E" w:rsidP="000E632E">
            <w:pPr>
              <w:pStyle w:val="NoSpacing"/>
              <w:jc w:val="both"/>
              <w:rPr>
                <w:rFonts w:ascii="Arial" w:hAnsi="Arial" w:cs="Arial"/>
                <w:sz w:val="20"/>
                <w:szCs w:val="20"/>
              </w:rPr>
            </w:pPr>
          </w:p>
        </w:tc>
        <w:tc>
          <w:tcPr>
            <w:tcW w:w="1134" w:type="dxa"/>
          </w:tcPr>
          <w:p w14:paraId="5747C186" w14:textId="77777777" w:rsidR="000E632E" w:rsidRPr="00821472" w:rsidRDefault="000E632E" w:rsidP="000E632E">
            <w:pPr>
              <w:pStyle w:val="NoSpacing"/>
              <w:jc w:val="both"/>
              <w:rPr>
                <w:rFonts w:ascii="Arial" w:hAnsi="Arial" w:cs="Arial"/>
                <w:sz w:val="20"/>
                <w:szCs w:val="20"/>
              </w:rPr>
            </w:pPr>
          </w:p>
        </w:tc>
        <w:tc>
          <w:tcPr>
            <w:tcW w:w="5368" w:type="dxa"/>
          </w:tcPr>
          <w:p w14:paraId="76D818B5" w14:textId="77777777" w:rsidR="000E632E" w:rsidRPr="00821472" w:rsidRDefault="000E632E" w:rsidP="000E632E">
            <w:pPr>
              <w:pStyle w:val="NoSpacing"/>
              <w:jc w:val="both"/>
              <w:rPr>
                <w:rFonts w:ascii="Arial" w:hAnsi="Arial" w:cs="Arial"/>
                <w:sz w:val="20"/>
                <w:szCs w:val="20"/>
              </w:rPr>
            </w:pPr>
          </w:p>
        </w:tc>
      </w:tr>
      <w:tr w:rsidR="000E632E" w:rsidRPr="00821472" w14:paraId="082A2824" w14:textId="77777777" w:rsidTr="00B60906">
        <w:trPr>
          <w:trHeight w:val="964"/>
        </w:trPr>
        <w:tc>
          <w:tcPr>
            <w:tcW w:w="3572" w:type="dxa"/>
          </w:tcPr>
          <w:p w14:paraId="4E98A256" w14:textId="71A34F4B" w:rsidR="000E632E" w:rsidRPr="00821472" w:rsidRDefault="00ED008B" w:rsidP="00ED008B">
            <w:pPr>
              <w:pStyle w:val="ListParagraph"/>
              <w:numPr>
                <w:ilvl w:val="0"/>
                <w:numId w:val="24"/>
              </w:numPr>
              <w:ind w:left="360"/>
              <w:jc w:val="both"/>
              <w:rPr>
                <w:rFonts w:ascii="Arial" w:hAnsi="Arial" w:cs="Arial"/>
                <w:iCs/>
                <w:sz w:val="20"/>
                <w:szCs w:val="20"/>
              </w:rPr>
            </w:pPr>
            <w:r w:rsidRPr="00821472">
              <w:rPr>
                <w:rFonts w:ascii="Arial" w:hAnsi="Arial" w:cs="Arial"/>
                <w:sz w:val="20"/>
                <w:szCs w:val="20"/>
              </w:rPr>
              <w:t>Class</w:t>
            </w:r>
            <w:r w:rsidR="000E632E" w:rsidRPr="00821472">
              <w:rPr>
                <w:rFonts w:ascii="Arial" w:hAnsi="Arial" w:cs="Arial"/>
                <w:sz w:val="20"/>
                <w:szCs w:val="20"/>
              </w:rPr>
              <w:t>NK (</w:t>
            </w:r>
            <w:r w:rsidRPr="00821472">
              <w:rPr>
                <w:rFonts w:ascii="Arial" w:hAnsi="Arial" w:cs="Arial"/>
                <w:sz w:val="20"/>
                <w:szCs w:val="20"/>
              </w:rPr>
              <w:t>latest edition</w:t>
            </w:r>
            <w:r w:rsidR="000E632E" w:rsidRPr="00821472">
              <w:rPr>
                <w:rFonts w:ascii="Arial" w:hAnsi="Arial" w:cs="Arial"/>
                <w:sz w:val="20"/>
                <w:szCs w:val="20"/>
              </w:rPr>
              <w:t xml:space="preserve">). </w:t>
            </w:r>
            <w:r w:rsidR="000E632E" w:rsidRPr="00821472">
              <w:rPr>
                <w:rFonts w:ascii="Arial" w:hAnsi="Arial" w:cs="Arial"/>
                <w:i/>
                <w:sz w:val="20"/>
                <w:szCs w:val="20"/>
              </w:rPr>
              <w:t xml:space="preserve">Good maintenance onboard ships. </w:t>
            </w:r>
            <w:r w:rsidR="000E632E" w:rsidRPr="00821472">
              <w:rPr>
                <w:rFonts w:ascii="Arial" w:hAnsi="Arial" w:cs="Arial"/>
                <w:sz w:val="20"/>
                <w:szCs w:val="20"/>
              </w:rPr>
              <w:t>ClassNK, 4-7 Kioi-cho, Chiyoda-ku, Tokyo, Japan.</w:t>
            </w:r>
          </w:p>
        </w:tc>
        <w:tc>
          <w:tcPr>
            <w:tcW w:w="1134" w:type="dxa"/>
          </w:tcPr>
          <w:p w14:paraId="50989CED" w14:textId="77777777" w:rsidR="000E632E" w:rsidRPr="00821472" w:rsidRDefault="000E632E" w:rsidP="000E632E">
            <w:pPr>
              <w:pStyle w:val="NoSpacing"/>
              <w:jc w:val="center"/>
              <w:rPr>
                <w:rFonts w:ascii="Arial" w:hAnsi="Arial" w:cs="Arial"/>
                <w:sz w:val="20"/>
                <w:szCs w:val="20"/>
              </w:rPr>
            </w:pPr>
          </w:p>
        </w:tc>
        <w:tc>
          <w:tcPr>
            <w:tcW w:w="1134" w:type="dxa"/>
          </w:tcPr>
          <w:p w14:paraId="09C90838" w14:textId="77777777" w:rsidR="000E632E" w:rsidRPr="00821472" w:rsidRDefault="000E632E" w:rsidP="000E632E">
            <w:pPr>
              <w:pStyle w:val="NoSpacing"/>
              <w:jc w:val="both"/>
              <w:rPr>
                <w:rFonts w:ascii="Arial" w:hAnsi="Arial" w:cs="Arial"/>
                <w:sz w:val="20"/>
                <w:szCs w:val="20"/>
              </w:rPr>
            </w:pPr>
          </w:p>
        </w:tc>
        <w:tc>
          <w:tcPr>
            <w:tcW w:w="1134" w:type="dxa"/>
          </w:tcPr>
          <w:p w14:paraId="004CF0D7" w14:textId="77777777" w:rsidR="000E632E" w:rsidRPr="00821472" w:rsidRDefault="000E632E" w:rsidP="000E632E">
            <w:pPr>
              <w:pStyle w:val="NoSpacing"/>
              <w:jc w:val="both"/>
              <w:rPr>
                <w:rFonts w:ascii="Arial" w:hAnsi="Arial" w:cs="Arial"/>
                <w:sz w:val="20"/>
                <w:szCs w:val="20"/>
              </w:rPr>
            </w:pPr>
          </w:p>
        </w:tc>
        <w:tc>
          <w:tcPr>
            <w:tcW w:w="1134" w:type="dxa"/>
          </w:tcPr>
          <w:p w14:paraId="22C006D4" w14:textId="77777777" w:rsidR="000E632E" w:rsidRPr="00821472" w:rsidRDefault="000E632E" w:rsidP="000E632E">
            <w:pPr>
              <w:pStyle w:val="NoSpacing"/>
              <w:jc w:val="both"/>
              <w:rPr>
                <w:rFonts w:ascii="Arial" w:hAnsi="Arial" w:cs="Arial"/>
                <w:sz w:val="20"/>
                <w:szCs w:val="20"/>
              </w:rPr>
            </w:pPr>
          </w:p>
        </w:tc>
        <w:tc>
          <w:tcPr>
            <w:tcW w:w="1134" w:type="dxa"/>
          </w:tcPr>
          <w:p w14:paraId="3BD2B8A0" w14:textId="77777777" w:rsidR="000E632E" w:rsidRPr="00821472" w:rsidRDefault="000E632E" w:rsidP="000E632E">
            <w:pPr>
              <w:pStyle w:val="NoSpacing"/>
              <w:jc w:val="both"/>
              <w:rPr>
                <w:rFonts w:ascii="Arial" w:hAnsi="Arial" w:cs="Arial"/>
                <w:sz w:val="20"/>
                <w:szCs w:val="20"/>
              </w:rPr>
            </w:pPr>
          </w:p>
        </w:tc>
        <w:tc>
          <w:tcPr>
            <w:tcW w:w="1134" w:type="dxa"/>
          </w:tcPr>
          <w:p w14:paraId="1E01B089" w14:textId="77777777" w:rsidR="000E632E" w:rsidRPr="00821472" w:rsidRDefault="000E632E" w:rsidP="000E632E">
            <w:pPr>
              <w:pStyle w:val="NoSpacing"/>
              <w:jc w:val="both"/>
              <w:rPr>
                <w:rFonts w:ascii="Arial" w:hAnsi="Arial" w:cs="Arial"/>
                <w:sz w:val="20"/>
                <w:szCs w:val="20"/>
              </w:rPr>
            </w:pPr>
          </w:p>
        </w:tc>
        <w:tc>
          <w:tcPr>
            <w:tcW w:w="5368" w:type="dxa"/>
          </w:tcPr>
          <w:p w14:paraId="41DE4C83" w14:textId="77777777" w:rsidR="000E632E" w:rsidRPr="00821472" w:rsidRDefault="000E632E" w:rsidP="000E632E">
            <w:pPr>
              <w:pStyle w:val="NoSpacing"/>
              <w:jc w:val="both"/>
              <w:rPr>
                <w:rFonts w:ascii="Arial" w:hAnsi="Arial" w:cs="Arial"/>
                <w:sz w:val="20"/>
                <w:szCs w:val="20"/>
              </w:rPr>
            </w:pPr>
          </w:p>
        </w:tc>
      </w:tr>
      <w:tr w:rsidR="000E632E" w:rsidRPr="00821472" w14:paraId="76320140" w14:textId="77777777" w:rsidTr="00B60906">
        <w:trPr>
          <w:trHeight w:val="1191"/>
        </w:trPr>
        <w:tc>
          <w:tcPr>
            <w:tcW w:w="3572" w:type="dxa"/>
          </w:tcPr>
          <w:p w14:paraId="750BF53B" w14:textId="129B401E" w:rsidR="000E632E" w:rsidRPr="00821472" w:rsidRDefault="000E632E" w:rsidP="00177840">
            <w:pPr>
              <w:pStyle w:val="ListParagraph"/>
              <w:numPr>
                <w:ilvl w:val="0"/>
                <w:numId w:val="24"/>
              </w:numPr>
              <w:ind w:left="360"/>
              <w:jc w:val="both"/>
              <w:rPr>
                <w:rFonts w:ascii="Arial" w:hAnsi="Arial" w:cs="Arial"/>
                <w:sz w:val="20"/>
                <w:szCs w:val="20"/>
              </w:rPr>
            </w:pPr>
            <w:r w:rsidRPr="00821472">
              <w:rPr>
                <w:rFonts w:ascii="Arial" w:hAnsi="Arial" w:cs="Arial"/>
                <w:sz w:val="20"/>
                <w:szCs w:val="20"/>
              </w:rPr>
              <w:lastRenderedPageBreak/>
              <w:t>Emerson Process Management (</w:t>
            </w:r>
            <w:r w:rsidR="001778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Control Valve Handbook </w:t>
            </w:r>
            <w:r w:rsidRPr="00821472">
              <w:rPr>
                <w:rFonts w:ascii="Arial" w:hAnsi="Arial" w:cs="Arial"/>
                <w:sz w:val="20"/>
                <w:szCs w:val="20"/>
              </w:rPr>
              <w:t>(4</w:t>
            </w:r>
            <w:r w:rsidRPr="00821472">
              <w:rPr>
                <w:rFonts w:ascii="Arial" w:hAnsi="Arial" w:cs="Arial"/>
                <w:sz w:val="20"/>
                <w:szCs w:val="20"/>
                <w:vertAlign w:val="superscript"/>
              </w:rPr>
              <w:t>th</w:t>
            </w:r>
            <w:r w:rsidRPr="00821472">
              <w:rPr>
                <w:rFonts w:ascii="Arial" w:hAnsi="Arial" w:cs="Arial"/>
                <w:sz w:val="20"/>
                <w:szCs w:val="20"/>
              </w:rPr>
              <w:t xml:space="preserve"> Ed.). Emerson Electric Co., 8000 West Florissant Avenue, P.O. Box 4100 St. Louis, U.S.A.</w:t>
            </w:r>
          </w:p>
        </w:tc>
        <w:tc>
          <w:tcPr>
            <w:tcW w:w="1134" w:type="dxa"/>
          </w:tcPr>
          <w:p w14:paraId="66CBDCFB" w14:textId="77777777" w:rsidR="000E632E" w:rsidRPr="00821472" w:rsidRDefault="000E632E" w:rsidP="000E632E">
            <w:pPr>
              <w:pStyle w:val="NoSpacing"/>
              <w:jc w:val="center"/>
              <w:rPr>
                <w:rFonts w:ascii="Arial" w:hAnsi="Arial" w:cs="Arial"/>
                <w:sz w:val="20"/>
                <w:szCs w:val="20"/>
              </w:rPr>
            </w:pPr>
          </w:p>
        </w:tc>
        <w:tc>
          <w:tcPr>
            <w:tcW w:w="1134" w:type="dxa"/>
          </w:tcPr>
          <w:p w14:paraId="35E96F76" w14:textId="77777777" w:rsidR="000E632E" w:rsidRPr="00821472" w:rsidRDefault="000E632E" w:rsidP="000E632E">
            <w:pPr>
              <w:pStyle w:val="NoSpacing"/>
              <w:jc w:val="both"/>
              <w:rPr>
                <w:rFonts w:ascii="Arial" w:hAnsi="Arial" w:cs="Arial"/>
                <w:sz w:val="20"/>
                <w:szCs w:val="20"/>
              </w:rPr>
            </w:pPr>
          </w:p>
        </w:tc>
        <w:tc>
          <w:tcPr>
            <w:tcW w:w="1134" w:type="dxa"/>
          </w:tcPr>
          <w:p w14:paraId="5765D962" w14:textId="77777777" w:rsidR="000E632E" w:rsidRPr="00821472" w:rsidRDefault="000E632E" w:rsidP="000E632E">
            <w:pPr>
              <w:pStyle w:val="NoSpacing"/>
              <w:jc w:val="both"/>
              <w:rPr>
                <w:rFonts w:ascii="Arial" w:hAnsi="Arial" w:cs="Arial"/>
                <w:sz w:val="20"/>
                <w:szCs w:val="20"/>
              </w:rPr>
            </w:pPr>
          </w:p>
        </w:tc>
        <w:tc>
          <w:tcPr>
            <w:tcW w:w="1134" w:type="dxa"/>
          </w:tcPr>
          <w:p w14:paraId="7951646F" w14:textId="77777777" w:rsidR="000E632E" w:rsidRPr="00821472" w:rsidRDefault="000E632E" w:rsidP="000E632E">
            <w:pPr>
              <w:pStyle w:val="NoSpacing"/>
              <w:jc w:val="both"/>
              <w:rPr>
                <w:rFonts w:ascii="Arial" w:hAnsi="Arial" w:cs="Arial"/>
                <w:sz w:val="20"/>
                <w:szCs w:val="20"/>
              </w:rPr>
            </w:pPr>
          </w:p>
        </w:tc>
        <w:tc>
          <w:tcPr>
            <w:tcW w:w="1134" w:type="dxa"/>
          </w:tcPr>
          <w:p w14:paraId="4286DC60" w14:textId="77777777" w:rsidR="000E632E" w:rsidRPr="00821472" w:rsidRDefault="000E632E" w:rsidP="000E632E">
            <w:pPr>
              <w:pStyle w:val="NoSpacing"/>
              <w:jc w:val="both"/>
              <w:rPr>
                <w:rFonts w:ascii="Arial" w:hAnsi="Arial" w:cs="Arial"/>
                <w:sz w:val="20"/>
                <w:szCs w:val="20"/>
              </w:rPr>
            </w:pPr>
          </w:p>
        </w:tc>
        <w:tc>
          <w:tcPr>
            <w:tcW w:w="1134" w:type="dxa"/>
          </w:tcPr>
          <w:p w14:paraId="4AC13800" w14:textId="77777777" w:rsidR="000E632E" w:rsidRPr="00821472" w:rsidRDefault="000E632E" w:rsidP="000E632E">
            <w:pPr>
              <w:pStyle w:val="NoSpacing"/>
              <w:jc w:val="both"/>
              <w:rPr>
                <w:rFonts w:ascii="Arial" w:hAnsi="Arial" w:cs="Arial"/>
                <w:sz w:val="20"/>
                <w:szCs w:val="20"/>
              </w:rPr>
            </w:pPr>
          </w:p>
        </w:tc>
        <w:tc>
          <w:tcPr>
            <w:tcW w:w="5368" w:type="dxa"/>
          </w:tcPr>
          <w:p w14:paraId="718E2BC4" w14:textId="77777777" w:rsidR="000E632E" w:rsidRPr="00821472" w:rsidRDefault="000E632E" w:rsidP="000E632E">
            <w:pPr>
              <w:pStyle w:val="NoSpacing"/>
              <w:jc w:val="both"/>
              <w:rPr>
                <w:rFonts w:ascii="Arial" w:hAnsi="Arial" w:cs="Arial"/>
                <w:sz w:val="20"/>
                <w:szCs w:val="20"/>
              </w:rPr>
            </w:pPr>
          </w:p>
        </w:tc>
      </w:tr>
      <w:tr w:rsidR="0059424C" w:rsidRPr="00821472" w14:paraId="78A2DE9B" w14:textId="77777777" w:rsidTr="00C77128">
        <w:trPr>
          <w:trHeight w:val="1020"/>
        </w:trPr>
        <w:tc>
          <w:tcPr>
            <w:tcW w:w="3572" w:type="dxa"/>
          </w:tcPr>
          <w:p w14:paraId="05402499" w14:textId="3CA793C9" w:rsidR="0059424C" w:rsidRPr="00821472" w:rsidRDefault="0059424C" w:rsidP="00DA3B2D">
            <w:pPr>
              <w:pStyle w:val="ListParagraph"/>
              <w:numPr>
                <w:ilvl w:val="0"/>
                <w:numId w:val="24"/>
              </w:numPr>
              <w:ind w:left="360"/>
              <w:jc w:val="both"/>
              <w:rPr>
                <w:rFonts w:ascii="Arial" w:hAnsi="Arial" w:cs="Arial"/>
                <w:sz w:val="20"/>
                <w:szCs w:val="20"/>
              </w:rPr>
            </w:pPr>
            <w:r w:rsidRPr="00821472">
              <w:rPr>
                <w:rFonts w:ascii="Arial" w:hAnsi="Arial" w:cs="Arial"/>
                <w:sz w:val="20"/>
                <w:szCs w:val="20"/>
              </w:rPr>
              <w:t>Flanagan G.T.H.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Marine Boilers</w:t>
            </w:r>
            <w:r w:rsidRPr="00821472">
              <w:rPr>
                <w:rFonts w:ascii="Arial" w:hAnsi="Arial" w:cs="Arial"/>
                <w:sz w:val="20"/>
                <w:szCs w:val="20"/>
              </w:rPr>
              <w:t xml:space="preserve"> (3</w:t>
            </w:r>
            <w:r w:rsidRPr="00821472">
              <w:rPr>
                <w:rFonts w:ascii="Arial" w:hAnsi="Arial" w:cs="Arial"/>
                <w:sz w:val="20"/>
                <w:szCs w:val="20"/>
                <w:vertAlign w:val="superscript"/>
              </w:rPr>
              <w:t>rd</w:t>
            </w:r>
            <w:r w:rsidRPr="00821472">
              <w:rPr>
                <w:rFonts w:ascii="Arial" w:hAnsi="Arial" w:cs="Arial"/>
                <w:sz w:val="20"/>
                <w:szCs w:val="20"/>
              </w:rPr>
              <w:t xml:space="preserve"> Ed.) Butterworth-Heinemann. Oxford, United Kingdom</w:t>
            </w:r>
          </w:p>
        </w:tc>
        <w:tc>
          <w:tcPr>
            <w:tcW w:w="1134" w:type="dxa"/>
          </w:tcPr>
          <w:p w14:paraId="08C8BEA7" w14:textId="77777777" w:rsidR="0059424C" w:rsidRPr="00821472" w:rsidRDefault="0059424C" w:rsidP="000E632E">
            <w:pPr>
              <w:pStyle w:val="NoSpacing"/>
              <w:jc w:val="center"/>
              <w:rPr>
                <w:rFonts w:ascii="Arial" w:hAnsi="Arial" w:cs="Arial"/>
                <w:sz w:val="20"/>
                <w:szCs w:val="20"/>
              </w:rPr>
            </w:pPr>
          </w:p>
        </w:tc>
        <w:tc>
          <w:tcPr>
            <w:tcW w:w="1134" w:type="dxa"/>
          </w:tcPr>
          <w:p w14:paraId="1846C192" w14:textId="77777777" w:rsidR="0059424C" w:rsidRPr="00821472" w:rsidRDefault="0059424C" w:rsidP="000E632E">
            <w:pPr>
              <w:pStyle w:val="NoSpacing"/>
              <w:jc w:val="both"/>
              <w:rPr>
                <w:rFonts w:ascii="Arial" w:hAnsi="Arial" w:cs="Arial"/>
                <w:sz w:val="20"/>
                <w:szCs w:val="20"/>
              </w:rPr>
            </w:pPr>
          </w:p>
        </w:tc>
        <w:tc>
          <w:tcPr>
            <w:tcW w:w="1134" w:type="dxa"/>
          </w:tcPr>
          <w:p w14:paraId="6D7CBAA7" w14:textId="77777777" w:rsidR="0059424C" w:rsidRPr="00821472" w:rsidRDefault="0059424C" w:rsidP="000E632E">
            <w:pPr>
              <w:pStyle w:val="NoSpacing"/>
              <w:jc w:val="both"/>
              <w:rPr>
                <w:rFonts w:ascii="Arial" w:hAnsi="Arial" w:cs="Arial"/>
                <w:sz w:val="20"/>
                <w:szCs w:val="20"/>
              </w:rPr>
            </w:pPr>
          </w:p>
        </w:tc>
        <w:tc>
          <w:tcPr>
            <w:tcW w:w="1134" w:type="dxa"/>
          </w:tcPr>
          <w:p w14:paraId="651196D8" w14:textId="77777777" w:rsidR="0059424C" w:rsidRPr="00821472" w:rsidRDefault="0059424C" w:rsidP="000E632E">
            <w:pPr>
              <w:pStyle w:val="NoSpacing"/>
              <w:jc w:val="both"/>
              <w:rPr>
                <w:rFonts w:ascii="Arial" w:hAnsi="Arial" w:cs="Arial"/>
                <w:sz w:val="20"/>
                <w:szCs w:val="20"/>
              </w:rPr>
            </w:pPr>
          </w:p>
        </w:tc>
        <w:tc>
          <w:tcPr>
            <w:tcW w:w="1134" w:type="dxa"/>
          </w:tcPr>
          <w:p w14:paraId="6ED4D82C" w14:textId="77777777" w:rsidR="0059424C" w:rsidRPr="00821472" w:rsidRDefault="0059424C" w:rsidP="000E632E">
            <w:pPr>
              <w:pStyle w:val="NoSpacing"/>
              <w:jc w:val="both"/>
              <w:rPr>
                <w:rFonts w:ascii="Arial" w:hAnsi="Arial" w:cs="Arial"/>
                <w:sz w:val="20"/>
                <w:szCs w:val="20"/>
              </w:rPr>
            </w:pPr>
          </w:p>
        </w:tc>
        <w:tc>
          <w:tcPr>
            <w:tcW w:w="1134" w:type="dxa"/>
          </w:tcPr>
          <w:p w14:paraId="76760BEA" w14:textId="77777777" w:rsidR="0059424C" w:rsidRPr="00821472" w:rsidRDefault="0059424C" w:rsidP="000E632E">
            <w:pPr>
              <w:pStyle w:val="NoSpacing"/>
              <w:jc w:val="both"/>
              <w:rPr>
                <w:rFonts w:ascii="Arial" w:hAnsi="Arial" w:cs="Arial"/>
                <w:sz w:val="20"/>
                <w:szCs w:val="20"/>
              </w:rPr>
            </w:pPr>
          </w:p>
        </w:tc>
        <w:tc>
          <w:tcPr>
            <w:tcW w:w="5368" w:type="dxa"/>
          </w:tcPr>
          <w:p w14:paraId="29B3FAA2" w14:textId="77777777" w:rsidR="0059424C" w:rsidRPr="00821472" w:rsidRDefault="0059424C" w:rsidP="000E632E">
            <w:pPr>
              <w:pStyle w:val="NoSpacing"/>
              <w:jc w:val="both"/>
              <w:rPr>
                <w:rFonts w:ascii="Arial" w:hAnsi="Arial" w:cs="Arial"/>
                <w:sz w:val="20"/>
                <w:szCs w:val="20"/>
              </w:rPr>
            </w:pPr>
          </w:p>
        </w:tc>
      </w:tr>
      <w:tr w:rsidR="000E632E" w:rsidRPr="00821472" w14:paraId="570307EE" w14:textId="77777777" w:rsidTr="00B60906">
        <w:trPr>
          <w:trHeight w:val="964"/>
        </w:trPr>
        <w:tc>
          <w:tcPr>
            <w:tcW w:w="3572" w:type="dxa"/>
          </w:tcPr>
          <w:p w14:paraId="5C33CF97" w14:textId="5053B2B1" w:rsidR="000E632E" w:rsidRPr="00821472" w:rsidRDefault="000E632E" w:rsidP="002277CF">
            <w:pPr>
              <w:pStyle w:val="ListParagraph"/>
              <w:numPr>
                <w:ilvl w:val="0"/>
                <w:numId w:val="24"/>
              </w:numPr>
              <w:ind w:left="360"/>
              <w:jc w:val="both"/>
              <w:rPr>
                <w:rFonts w:ascii="Arial" w:hAnsi="Arial" w:cs="Arial"/>
                <w:sz w:val="20"/>
                <w:szCs w:val="20"/>
              </w:rPr>
            </w:pPr>
            <w:r w:rsidRPr="00821472">
              <w:rPr>
                <w:rFonts w:ascii="Arial" w:hAnsi="Arial" w:cs="Arial"/>
                <w:sz w:val="20"/>
                <w:szCs w:val="20"/>
              </w:rPr>
              <w:t>Fernandez, E.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Marine Electrical Technology</w:t>
            </w:r>
            <w:r w:rsidRPr="00821472">
              <w:rPr>
                <w:rFonts w:ascii="Arial" w:hAnsi="Arial" w:cs="Arial"/>
                <w:sz w:val="20"/>
                <w:szCs w:val="20"/>
              </w:rPr>
              <w:t xml:space="preserve"> (7</w:t>
            </w:r>
            <w:r w:rsidRPr="00821472">
              <w:rPr>
                <w:rFonts w:ascii="Arial" w:hAnsi="Arial" w:cs="Arial"/>
                <w:sz w:val="20"/>
                <w:szCs w:val="20"/>
                <w:vertAlign w:val="superscript"/>
              </w:rPr>
              <w:t>th</w:t>
            </w:r>
            <w:r w:rsidRPr="00821472">
              <w:rPr>
                <w:rFonts w:ascii="Arial" w:hAnsi="Arial" w:cs="Arial"/>
                <w:sz w:val="20"/>
                <w:szCs w:val="20"/>
              </w:rPr>
              <w:t xml:space="preserve"> Ed.). Shroff Publishers &amp; Distributors Pvt. Ltd., Mumbai, India.</w:t>
            </w:r>
          </w:p>
        </w:tc>
        <w:tc>
          <w:tcPr>
            <w:tcW w:w="1134" w:type="dxa"/>
          </w:tcPr>
          <w:p w14:paraId="4AAFADC5" w14:textId="77777777" w:rsidR="000E632E" w:rsidRPr="00821472" w:rsidRDefault="000E632E" w:rsidP="000E632E">
            <w:pPr>
              <w:pStyle w:val="NoSpacing"/>
              <w:jc w:val="center"/>
              <w:rPr>
                <w:rFonts w:ascii="Arial" w:hAnsi="Arial" w:cs="Arial"/>
                <w:sz w:val="20"/>
                <w:szCs w:val="20"/>
              </w:rPr>
            </w:pPr>
          </w:p>
        </w:tc>
        <w:tc>
          <w:tcPr>
            <w:tcW w:w="1134" w:type="dxa"/>
          </w:tcPr>
          <w:p w14:paraId="50AA3735" w14:textId="77777777" w:rsidR="000E632E" w:rsidRPr="00821472" w:rsidRDefault="000E632E" w:rsidP="000E632E">
            <w:pPr>
              <w:pStyle w:val="NoSpacing"/>
              <w:jc w:val="both"/>
              <w:rPr>
                <w:rFonts w:ascii="Arial" w:hAnsi="Arial" w:cs="Arial"/>
                <w:sz w:val="20"/>
                <w:szCs w:val="20"/>
              </w:rPr>
            </w:pPr>
          </w:p>
        </w:tc>
        <w:tc>
          <w:tcPr>
            <w:tcW w:w="1134" w:type="dxa"/>
          </w:tcPr>
          <w:p w14:paraId="2D14C186" w14:textId="77777777" w:rsidR="000E632E" w:rsidRPr="00821472" w:rsidRDefault="000E632E" w:rsidP="000E632E">
            <w:pPr>
              <w:pStyle w:val="NoSpacing"/>
              <w:jc w:val="both"/>
              <w:rPr>
                <w:rFonts w:ascii="Arial" w:hAnsi="Arial" w:cs="Arial"/>
                <w:sz w:val="20"/>
                <w:szCs w:val="20"/>
              </w:rPr>
            </w:pPr>
          </w:p>
        </w:tc>
        <w:tc>
          <w:tcPr>
            <w:tcW w:w="1134" w:type="dxa"/>
          </w:tcPr>
          <w:p w14:paraId="10510048" w14:textId="77777777" w:rsidR="000E632E" w:rsidRPr="00821472" w:rsidRDefault="000E632E" w:rsidP="000E632E">
            <w:pPr>
              <w:pStyle w:val="NoSpacing"/>
              <w:jc w:val="both"/>
              <w:rPr>
                <w:rFonts w:ascii="Arial" w:hAnsi="Arial" w:cs="Arial"/>
                <w:sz w:val="20"/>
                <w:szCs w:val="20"/>
              </w:rPr>
            </w:pPr>
          </w:p>
        </w:tc>
        <w:tc>
          <w:tcPr>
            <w:tcW w:w="1134" w:type="dxa"/>
          </w:tcPr>
          <w:p w14:paraId="0E849264" w14:textId="77777777" w:rsidR="000E632E" w:rsidRPr="00821472" w:rsidRDefault="000E632E" w:rsidP="000E632E">
            <w:pPr>
              <w:pStyle w:val="NoSpacing"/>
              <w:jc w:val="both"/>
              <w:rPr>
                <w:rFonts w:ascii="Arial" w:hAnsi="Arial" w:cs="Arial"/>
                <w:sz w:val="20"/>
                <w:szCs w:val="20"/>
              </w:rPr>
            </w:pPr>
          </w:p>
        </w:tc>
        <w:tc>
          <w:tcPr>
            <w:tcW w:w="1134" w:type="dxa"/>
          </w:tcPr>
          <w:p w14:paraId="0EF0BDB4" w14:textId="77777777" w:rsidR="000E632E" w:rsidRPr="00821472" w:rsidRDefault="000E632E" w:rsidP="000E632E">
            <w:pPr>
              <w:pStyle w:val="NoSpacing"/>
              <w:jc w:val="both"/>
              <w:rPr>
                <w:rFonts w:ascii="Arial" w:hAnsi="Arial" w:cs="Arial"/>
                <w:sz w:val="20"/>
                <w:szCs w:val="20"/>
              </w:rPr>
            </w:pPr>
          </w:p>
        </w:tc>
        <w:tc>
          <w:tcPr>
            <w:tcW w:w="5368" w:type="dxa"/>
          </w:tcPr>
          <w:p w14:paraId="44AA5EC8" w14:textId="77777777" w:rsidR="000E632E" w:rsidRPr="00821472" w:rsidRDefault="000E632E" w:rsidP="000E632E">
            <w:pPr>
              <w:pStyle w:val="NoSpacing"/>
              <w:jc w:val="both"/>
              <w:rPr>
                <w:rFonts w:ascii="Arial" w:hAnsi="Arial" w:cs="Arial"/>
                <w:sz w:val="20"/>
                <w:szCs w:val="20"/>
              </w:rPr>
            </w:pPr>
          </w:p>
        </w:tc>
      </w:tr>
      <w:tr w:rsidR="000E632E" w:rsidRPr="00821472" w14:paraId="443177CD" w14:textId="77777777" w:rsidTr="00B60906">
        <w:trPr>
          <w:trHeight w:val="1247"/>
        </w:trPr>
        <w:tc>
          <w:tcPr>
            <w:tcW w:w="3572" w:type="dxa"/>
          </w:tcPr>
          <w:p w14:paraId="1103AC34" w14:textId="2D60E03D" w:rsidR="000E632E" w:rsidRPr="00821472" w:rsidRDefault="000E632E" w:rsidP="002277CF">
            <w:pPr>
              <w:pStyle w:val="ListParagraph"/>
              <w:numPr>
                <w:ilvl w:val="0"/>
                <w:numId w:val="24"/>
              </w:numPr>
              <w:ind w:left="360"/>
              <w:jc w:val="both"/>
              <w:rPr>
                <w:rFonts w:ascii="Arial" w:hAnsi="Arial" w:cs="Arial"/>
                <w:sz w:val="20"/>
                <w:szCs w:val="20"/>
              </w:rPr>
            </w:pPr>
            <w:r w:rsidRPr="00821472">
              <w:rPr>
                <w:rFonts w:ascii="Arial" w:hAnsi="Arial" w:cs="Arial"/>
                <w:sz w:val="20"/>
                <w:szCs w:val="20"/>
              </w:rPr>
              <w:t>Hall, D.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Practical Marine Electrical Knowledge</w:t>
            </w:r>
            <w:r w:rsidRPr="00821472">
              <w:rPr>
                <w:rFonts w:ascii="Arial" w:hAnsi="Arial" w:cs="Arial"/>
                <w:sz w:val="20"/>
                <w:szCs w:val="20"/>
              </w:rPr>
              <w:t xml:space="preserve"> (2</w:t>
            </w:r>
            <w:r w:rsidRPr="00821472">
              <w:rPr>
                <w:rFonts w:ascii="Arial" w:hAnsi="Arial" w:cs="Arial"/>
                <w:sz w:val="20"/>
                <w:szCs w:val="20"/>
                <w:vertAlign w:val="superscript"/>
              </w:rPr>
              <w:t>nd</w:t>
            </w:r>
            <w:r w:rsidRPr="00821472">
              <w:rPr>
                <w:rFonts w:ascii="Arial" w:hAnsi="Arial" w:cs="Arial"/>
                <w:sz w:val="20"/>
                <w:szCs w:val="20"/>
              </w:rPr>
              <w:t xml:space="preserve"> Ed.). Witherby Seamanship International Ltd., </w:t>
            </w:r>
            <w:r w:rsidRPr="00821472">
              <w:rPr>
                <w:rFonts w:ascii="Arial" w:hAnsi="Arial" w:cs="Arial"/>
                <w:sz w:val="20"/>
                <w:szCs w:val="20"/>
                <w:shd w:val="clear" w:color="auto" w:fill="FFFFFF"/>
              </w:rPr>
              <w:t>Livingston West Lothian, United Kingdom.</w:t>
            </w:r>
          </w:p>
        </w:tc>
        <w:tc>
          <w:tcPr>
            <w:tcW w:w="1134" w:type="dxa"/>
          </w:tcPr>
          <w:p w14:paraId="54F1FB6A" w14:textId="77777777" w:rsidR="000E632E" w:rsidRPr="00821472" w:rsidRDefault="000E632E" w:rsidP="000E632E">
            <w:pPr>
              <w:pStyle w:val="NoSpacing"/>
              <w:jc w:val="center"/>
              <w:rPr>
                <w:rFonts w:ascii="Arial" w:hAnsi="Arial" w:cs="Arial"/>
                <w:sz w:val="20"/>
                <w:szCs w:val="20"/>
              </w:rPr>
            </w:pPr>
          </w:p>
        </w:tc>
        <w:tc>
          <w:tcPr>
            <w:tcW w:w="1134" w:type="dxa"/>
          </w:tcPr>
          <w:p w14:paraId="6246F802" w14:textId="77777777" w:rsidR="000E632E" w:rsidRPr="00821472" w:rsidRDefault="000E632E" w:rsidP="000E632E">
            <w:pPr>
              <w:pStyle w:val="NoSpacing"/>
              <w:jc w:val="both"/>
              <w:rPr>
                <w:rFonts w:ascii="Arial" w:hAnsi="Arial" w:cs="Arial"/>
                <w:sz w:val="20"/>
                <w:szCs w:val="20"/>
              </w:rPr>
            </w:pPr>
          </w:p>
        </w:tc>
        <w:tc>
          <w:tcPr>
            <w:tcW w:w="1134" w:type="dxa"/>
          </w:tcPr>
          <w:p w14:paraId="57A55126" w14:textId="77777777" w:rsidR="000E632E" w:rsidRPr="00821472" w:rsidRDefault="000E632E" w:rsidP="000E632E">
            <w:pPr>
              <w:pStyle w:val="NoSpacing"/>
              <w:jc w:val="both"/>
              <w:rPr>
                <w:rFonts w:ascii="Arial" w:hAnsi="Arial" w:cs="Arial"/>
                <w:sz w:val="20"/>
                <w:szCs w:val="20"/>
              </w:rPr>
            </w:pPr>
          </w:p>
        </w:tc>
        <w:tc>
          <w:tcPr>
            <w:tcW w:w="1134" w:type="dxa"/>
          </w:tcPr>
          <w:p w14:paraId="7C26F245" w14:textId="77777777" w:rsidR="000E632E" w:rsidRPr="00821472" w:rsidRDefault="000E632E" w:rsidP="000E632E">
            <w:pPr>
              <w:pStyle w:val="NoSpacing"/>
              <w:jc w:val="both"/>
              <w:rPr>
                <w:rFonts w:ascii="Arial" w:hAnsi="Arial" w:cs="Arial"/>
                <w:sz w:val="20"/>
                <w:szCs w:val="20"/>
              </w:rPr>
            </w:pPr>
          </w:p>
        </w:tc>
        <w:tc>
          <w:tcPr>
            <w:tcW w:w="1134" w:type="dxa"/>
          </w:tcPr>
          <w:p w14:paraId="7D294E9A" w14:textId="77777777" w:rsidR="000E632E" w:rsidRPr="00821472" w:rsidRDefault="000E632E" w:rsidP="000E632E">
            <w:pPr>
              <w:pStyle w:val="NoSpacing"/>
              <w:jc w:val="both"/>
              <w:rPr>
                <w:rFonts w:ascii="Arial" w:hAnsi="Arial" w:cs="Arial"/>
                <w:sz w:val="20"/>
                <w:szCs w:val="20"/>
              </w:rPr>
            </w:pPr>
          </w:p>
        </w:tc>
        <w:tc>
          <w:tcPr>
            <w:tcW w:w="1134" w:type="dxa"/>
          </w:tcPr>
          <w:p w14:paraId="34B96ECB" w14:textId="77777777" w:rsidR="000E632E" w:rsidRPr="00821472" w:rsidRDefault="000E632E" w:rsidP="000E632E">
            <w:pPr>
              <w:pStyle w:val="NoSpacing"/>
              <w:jc w:val="both"/>
              <w:rPr>
                <w:rFonts w:ascii="Arial" w:hAnsi="Arial" w:cs="Arial"/>
                <w:sz w:val="20"/>
                <w:szCs w:val="20"/>
              </w:rPr>
            </w:pPr>
          </w:p>
        </w:tc>
        <w:tc>
          <w:tcPr>
            <w:tcW w:w="5368" w:type="dxa"/>
          </w:tcPr>
          <w:p w14:paraId="48DC3D88" w14:textId="77777777" w:rsidR="000E632E" w:rsidRPr="00821472" w:rsidRDefault="000E632E" w:rsidP="000E632E">
            <w:pPr>
              <w:pStyle w:val="NoSpacing"/>
              <w:jc w:val="both"/>
              <w:rPr>
                <w:rFonts w:ascii="Arial" w:hAnsi="Arial" w:cs="Arial"/>
                <w:sz w:val="20"/>
                <w:szCs w:val="20"/>
              </w:rPr>
            </w:pPr>
          </w:p>
        </w:tc>
      </w:tr>
      <w:tr w:rsidR="000E632E" w:rsidRPr="00821472" w14:paraId="555E0CDE" w14:textId="77777777" w:rsidTr="009B6A92">
        <w:trPr>
          <w:trHeight w:val="1191"/>
        </w:trPr>
        <w:tc>
          <w:tcPr>
            <w:tcW w:w="3572" w:type="dxa"/>
          </w:tcPr>
          <w:p w14:paraId="1C655575" w14:textId="7A587604" w:rsidR="000E632E" w:rsidRPr="00821472" w:rsidRDefault="000E632E" w:rsidP="002277CF">
            <w:pPr>
              <w:pStyle w:val="ListParagraph"/>
              <w:numPr>
                <w:ilvl w:val="0"/>
                <w:numId w:val="24"/>
              </w:numPr>
              <w:ind w:left="360"/>
              <w:jc w:val="both"/>
              <w:rPr>
                <w:rFonts w:ascii="Arial" w:hAnsi="Arial" w:cs="Arial"/>
                <w:sz w:val="20"/>
                <w:szCs w:val="20"/>
              </w:rPr>
            </w:pPr>
            <w:r w:rsidRPr="00821472">
              <w:rPr>
                <w:rFonts w:ascii="Arial" w:hAnsi="Arial" w:cs="Arial"/>
                <w:sz w:val="20"/>
                <w:szCs w:val="20"/>
              </w:rPr>
              <w:t>Hunt, E. C.</w:t>
            </w:r>
            <w:r w:rsidR="007C37C5" w:rsidRPr="00821472">
              <w:rPr>
                <w:rFonts w:ascii="Arial" w:hAnsi="Arial" w:cs="Arial"/>
                <w:sz w:val="20"/>
                <w:szCs w:val="20"/>
              </w:rPr>
              <w:t xml:space="preserve"> (Ed.)</w:t>
            </w:r>
            <w:r w:rsidRPr="00821472">
              <w:rPr>
                <w:rFonts w:ascii="Arial" w:hAnsi="Arial" w:cs="Arial"/>
                <w:sz w:val="20"/>
                <w:szCs w:val="20"/>
              </w:rPr>
              <w:t xml:space="preserve"> (</w:t>
            </w:r>
            <w:r w:rsidR="002277CF" w:rsidRPr="00821472">
              <w:rPr>
                <w:rFonts w:ascii="Arial" w:hAnsi="Arial" w:cs="Arial"/>
                <w:sz w:val="20"/>
                <w:szCs w:val="20"/>
              </w:rPr>
              <w:t>latest edition</w:t>
            </w:r>
            <w:r w:rsidRPr="00821472">
              <w:rPr>
                <w:rFonts w:ascii="Arial" w:hAnsi="Arial" w:cs="Arial"/>
                <w:sz w:val="20"/>
                <w:szCs w:val="20"/>
              </w:rPr>
              <w:t>)</w:t>
            </w:r>
            <w:r w:rsidRPr="00821472">
              <w:rPr>
                <w:rFonts w:ascii="Arial" w:hAnsi="Arial" w:cs="Arial"/>
                <w:i/>
                <w:sz w:val="20"/>
                <w:szCs w:val="20"/>
              </w:rPr>
              <w:t xml:space="preserve"> Modern Marine Engineer’s Manual.</w:t>
            </w:r>
            <w:r w:rsidRPr="00821472">
              <w:rPr>
                <w:rFonts w:ascii="Arial" w:hAnsi="Arial" w:cs="Arial"/>
                <w:sz w:val="20"/>
                <w:szCs w:val="20"/>
              </w:rPr>
              <w:t xml:space="preserve"> (Vol. 1) (3</w:t>
            </w:r>
            <w:r w:rsidRPr="00821472">
              <w:rPr>
                <w:rFonts w:ascii="Arial" w:hAnsi="Arial" w:cs="Arial"/>
                <w:sz w:val="20"/>
                <w:szCs w:val="20"/>
                <w:vertAlign w:val="superscript"/>
              </w:rPr>
              <w:t>rd</w:t>
            </w:r>
            <w:r w:rsidRPr="00821472">
              <w:rPr>
                <w:rFonts w:ascii="Arial" w:hAnsi="Arial" w:cs="Arial"/>
                <w:sz w:val="20"/>
                <w:szCs w:val="20"/>
              </w:rPr>
              <w:t xml:space="preserve"> Ed.). Cornell Maritime Press, 101 Waterway Centreville, MD 21617, United States.</w:t>
            </w:r>
          </w:p>
        </w:tc>
        <w:tc>
          <w:tcPr>
            <w:tcW w:w="1134" w:type="dxa"/>
          </w:tcPr>
          <w:p w14:paraId="768C3BC6" w14:textId="77777777" w:rsidR="000E632E" w:rsidRPr="00821472" w:rsidRDefault="000E632E" w:rsidP="000E632E">
            <w:pPr>
              <w:pStyle w:val="NoSpacing"/>
              <w:jc w:val="center"/>
              <w:rPr>
                <w:rFonts w:ascii="Arial" w:hAnsi="Arial" w:cs="Arial"/>
                <w:sz w:val="20"/>
                <w:szCs w:val="20"/>
              </w:rPr>
            </w:pPr>
          </w:p>
        </w:tc>
        <w:tc>
          <w:tcPr>
            <w:tcW w:w="1134" w:type="dxa"/>
          </w:tcPr>
          <w:p w14:paraId="7CDE05B3" w14:textId="77777777" w:rsidR="000E632E" w:rsidRPr="00821472" w:rsidRDefault="000E632E" w:rsidP="000E632E">
            <w:pPr>
              <w:pStyle w:val="NoSpacing"/>
              <w:jc w:val="both"/>
              <w:rPr>
                <w:rFonts w:ascii="Arial" w:hAnsi="Arial" w:cs="Arial"/>
                <w:sz w:val="20"/>
                <w:szCs w:val="20"/>
              </w:rPr>
            </w:pPr>
          </w:p>
        </w:tc>
        <w:tc>
          <w:tcPr>
            <w:tcW w:w="1134" w:type="dxa"/>
          </w:tcPr>
          <w:p w14:paraId="6C8D9E15" w14:textId="77777777" w:rsidR="000E632E" w:rsidRPr="00821472" w:rsidRDefault="000E632E" w:rsidP="000E632E">
            <w:pPr>
              <w:pStyle w:val="NoSpacing"/>
              <w:jc w:val="both"/>
              <w:rPr>
                <w:rFonts w:ascii="Arial" w:hAnsi="Arial" w:cs="Arial"/>
                <w:sz w:val="20"/>
                <w:szCs w:val="20"/>
              </w:rPr>
            </w:pPr>
          </w:p>
        </w:tc>
        <w:tc>
          <w:tcPr>
            <w:tcW w:w="1134" w:type="dxa"/>
          </w:tcPr>
          <w:p w14:paraId="0FF687CA" w14:textId="77777777" w:rsidR="000E632E" w:rsidRPr="00821472" w:rsidRDefault="000E632E" w:rsidP="000E632E">
            <w:pPr>
              <w:pStyle w:val="NoSpacing"/>
              <w:jc w:val="both"/>
              <w:rPr>
                <w:rFonts w:ascii="Arial" w:hAnsi="Arial" w:cs="Arial"/>
                <w:sz w:val="20"/>
                <w:szCs w:val="20"/>
              </w:rPr>
            </w:pPr>
          </w:p>
        </w:tc>
        <w:tc>
          <w:tcPr>
            <w:tcW w:w="1134" w:type="dxa"/>
          </w:tcPr>
          <w:p w14:paraId="7FC4031B" w14:textId="77777777" w:rsidR="000E632E" w:rsidRPr="00821472" w:rsidRDefault="000E632E" w:rsidP="000E632E">
            <w:pPr>
              <w:pStyle w:val="NoSpacing"/>
              <w:jc w:val="both"/>
              <w:rPr>
                <w:rFonts w:ascii="Arial" w:hAnsi="Arial" w:cs="Arial"/>
                <w:sz w:val="20"/>
                <w:szCs w:val="20"/>
              </w:rPr>
            </w:pPr>
          </w:p>
        </w:tc>
        <w:tc>
          <w:tcPr>
            <w:tcW w:w="1134" w:type="dxa"/>
          </w:tcPr>
          <w:p w14:paraId="1DB821E4" w14:textId="77777777" w:rsidR="000E632E" w:rsidRPr="00821472" w:rsidRDefault="000E632E" w:rsidP="000E632E">
            <w:pPr>
              <w:pStyle w:val="NoSpacing"/>
              <w:jc w:val="both"/>
              <w:rPr>
                <w:rFonts w:ascii="Arial" w:hAnsi="Arial" w:cs="Arial"/>
                <w:sz w:val="20"/>
                <w:szCs w:val="20"/>
              </w:rPr>
            </w:pPr>
          </w:p>
        </w:tc>
        <w:tc>
          <w:tcPr>
            <w:tcW w:w="5368" w:type="dxa"/>
          </w:tcPr>
          <w:p w14:paraId="3BF8DDB4" w14:textId="77777777" w:rsidR="000E632E" w:rsidRPr="00821472" w:rsidRDefault="000E632E" w:rsidP="000E632E">
            <w:pPr>
              <w:pStyle w:val="NoSpacing"/>
              <w:jc w:val="both"/>
              <w:rPr>
                <w:rFonts w:ascii="Arial" w:hAnsi="Arial" w:cs="Arial"/>
                <w:sz w:val="20"/>
                <w:szCs w:val="20"/>
              </w:rPr>
            </w:pPr>
          </w:p>
        </w:tc>
      </w:tr>
      <w:tr w:rsidR="000E632E" w:rsidRPr="00821472" w14:paraId="1AD941C8" w14:textId="77777777" w:rsidTr="009B6A92">
        <w:trPr>
          <w:trHeight w:val="1644"/>
        </w:trPr>
        <w:tc>
          <w:tcPr>
            <w:tcW w:w="3572" w:type="dxa"/>
          </w:tcPr>
          <w:p w14:paraId="115CD154" w14:textId="49F2BF09" w:rsidR="000E632E" w:rsidRPr="00821472" w:rsidRDefault="000E632E" w:rsidP="002277CF">
            <w:pPr>
              <w:pStyle w:val="ListParagraph"/>
              <w:numPr>
                <w:ilvl w:val="0"/>
                <w:numId w:val="24"/>
              </w:numPr>
              <w:ind w:left="360"/>
              <w:jc w:val="both"/>
              <w:rPr>
                <w:rFonts w:ascii="Arial" w:hAnsi="Arial" w:cs="Arial"/>
                <w:sz w:val="20"/>
                <w:szCs w:val="20"/>
              </w:rPr>
            </w:pPr>
            <w:r w:rsidRPr="00821472">
              <w:rPr>
                <w:rFonts w:ascii="Arial" w:hAnsi="Arial" w:cs="Arial"/>
                <w:sz w:val="20"/>
                <w:szCs w:val="20"/>
              </w:rPr>
              <w:t>Hunt, E.C. Harbach, J. A., &amp;Rowen, A.L. (Eds.).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Modern Marine Engineer’s Manual.</w:t>
            </w:r>
            <w:r w:rsidRPr="00821472">
              <w:rPr>
                <w:rFonts w:ascii="Arial" w:hAnsi="Arial" w:cs="Arial"/>
                <w:sz w:val="20"/>
                <w:szCs w:val="20"/>
              </w:rPr>
              <w:t xml:space="preserve"> (Vol. 2) (3</w:t>
            </w:r>
            <w:r w:rsidRPr="00821472">
              <w:rPr>
                <w:rFonts w:ascii="Arial" w:hAnsi="Arial" w:cs="Arial"/>
                <w:sz w:val="20"/>
                <w:szCs w:val="20"/>
                <w:vertAlign w:val="superscript"/>
              </w:rPr>
              <w:t>rd</w:t>
            </w:r>
            <w:r w:rsidRPr="00821472">
              <w:rPr>
                <w:rFonts w:ascii="Arial" w:hAnsi="Arial" w:cs="Arial"/>
                <w:sz w:val="20"/>
                <w:szCs w:val="20"/>
              </w:rPr>
              <w:t xml:space="preserve"> Ed.). Cornell Maritime Press, 101 Waterway Centreville, MD 21617, United States.</w:t>
            </w:r>
          </w:p>
        </w:tc>
        <w:tc>
          <w:tcPr>
            <w:tcW w:w="1134" w:type="dxa"/>
          </w:tcPr>
          <w:p w14:paraId="30D73891" w14:textId="77777777" w:rsidR="000E632E" w:rsidRPr="00821472" w:rsidRDefault="000E632E" w:rsidP="000E632E">
            <w:pPr>
              <w:pStyle w:val="NoSpacing"/>
              <w:jc w:val="center"/>
              <w:rPr>
                <w:rFonts w:ascii="Arial" w:hAnsi="Arial" w:cs="Arial"/>
                <w:sz w:val="20"/>
                <w:szCs w:val="20"/>
              </w:rPr>
            </w:pPr>
          </w:p>
        </w:tc>
        <w:tc>
          <w:tcPr>
            <w:tcW w:w="1134" w:type="dxa"/>
          </w:tcPr>
          <w:p w14:paraId="4BA1DD3B" w14:textId="77777777" w:rsidR="000E632E" w:rsidRPr="00821472" w:rsidRDefault="000E632E" w:rsidP="000E632E">
            <w:pPr>
              <w:pStyle w:val="NoSpacing"/>
              <w:jc w:val="both"/>
              <w:rPr>
                <w:rFonts w:ascii="Arial" w:hAnsi="Arial" w:cs="Arial"/>
                <w:sz w:val="20"/>
                <w:szCs w:val="20"/>
              </w:rPr>
            </w:pPr>
          </w:p>
        </w:tc>
        <w:tc>
          <w:tcPr>
            <w:tcW w:w="1134" w:type="dxa"/>
          </w:tcPr>
          <w:p w14:paraId="1BB0F003" w14:textId="77777777" w:rsidR="000E632E" w:rsidRPr="00821472" w:rsidRDefault="000E632E" w:rsidP="000E632E">
            <w:pPr>
              <w:pStyle w:val="NoSpacing"/>
              <w:jc w:val="both"/>
              <w:rPr>
                <w:rFonts w:ascii="Arial" w:hAnsi="Arial" w:cs="Arial"/>
                <w:sz w:val="20"/>
                <w:szCs w:val="20"/>
              </w:rPr>
            </w:pPr>
          </w:p>
        </w:tc>
        <w:tc>
          <w:tcPr>
            <w:tcW w:w="1134" w:type="dxa"/>
          </w:tcPr>
          <w:p w14:paraId="6DF452D1" w14:textId="77777777" w:rsidR="000E632E" w:rsidRPr="00821472" w:rsidRDefault="000E632E" w:rsidP="000E632E">
            <w:pPr>
              <w:pStyle w:val="NoSpacing"/>
              <w:jc w:val="both"/>
              <w:rPr>
                <w:rFonts w:ascii="Arial" w:hAnsi="Arial" w:cs="Arial"/>
                <w:sz w:val="20"/>
                <w:szCs w:val="20"/>
              </w:rPr>
            </w:pPr>
          </w:p>
        </w:tc>
        <w:tc>
          <w:tcPr>
            <w:tcW w:w="1134" w:type="dxa"/>
          </w:tcPr>
          <w:p w14:paraId="511A10D0" w14:textId="77777777" w:rsidR="000E632E" w:rsidRPr="00821472" w:rsidRDefault="000E632E" w:rsidP="000E632E">
            <w:pPr>
              <w:pStyle w:val="NoSpacing"/>
              <w:jc w:val="both"/>
              <w:rPr>
                <w:rFonts w:ascii="Arial" w:hAnsi="Arial" w:cs="Arial"/>
                <w:sz w:val="20"/>
                <w:szCs w:val="20"/>
              </w:rPr>
            </w:pPr>
          </w:p>
        </w:tc>
        <w:tc>
          <w:tcPr>
            <w:tcW w:w="1134" w:type="dxa"/>
          </w:tcPr>
          <w:p w14:paraId="7003E330" w14:textId="77777777" w:rsidR="000E632E" w:rsidRPr="00821472" w:rsidRDefault="000E632E" w:rsidP="000E632E">
            <w:pPr>
              <w:pStyle w:val="NoSpacing"/>
              <w:jc w:val="both"/>
              <w:rPr>
                <w:rFonts w:ascii="Arial" w:hAnsi="Arial" w:cs="Arial"/>
                <w:sz w:val="20"/>
                <w:szCs w:val="20"/>
              </w:rPr>
            </w:pPr>
          </w:p>
        </w:tc>
        <w:tc>
          <w:tcPr>
            <w:tcW w:w="5368" w:type="dxa"/>
          </w:tcPr>
          <w:p w14:paraId="602F8A4B" w14:textId="77777777" w:rsidR="000E632E" w:rsidRPr="00821472" w:rsidRDefault="000E632E" w:rsidP="000E632E">
            <w:pPr>
              <w:pStyle w:val="NoSpacing"/>
              <w:jc w:val="both"/>
              <w:rPr>
                <w:rFonts w:ascii="Arial" w:hAnsi="Arial" w:cs="Arial"/>
                <w:sz w:val="20"/>
                <w:szCs w:val="20"/>
              </w:rPr>
            </w:pPr>
          </w:p>
        </w:tc>
      </w:tr>
      <w:tr w:rsidR="000E632E" w:rsidRPr="00821472" w14:paraId="541FAA33" w14:textId="77777777" w:rsidTr="009B6A92">
        <w:trPr>
          <w:trHeight w:val="1191"/>
        </w:trPr>
        <w:tc>
          <w:tcPr>
            <w:tcW w:w="3572" w:type="dxa"/>
          </w:tcPr>
          <w:p w14:paraId="1CA6FF96" w14:textId="054E4714"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lastRenderedPageBreak/>
              <w:t>Jackson, L.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Reed's Instrumentation and Control System (Vol. 10). </w:t>
            </w:r>
            <w:r w:rsidRPr="00821472">
              <w:rPr>
                <w:rFonts w:ascii="Arial" w:hAnsi="Arial" w:cs="Arial"/>
                <w:sz w:val="20"/>
                <w:szCs w:val="20"/>
              </w:rPr>
              <w:t>Bloomsburry Publishing</w:t>
            </w:r>
            <w:r w:rsidRPr="00821472">
              <w:rPr>
                <w:rFonts w:ascii="Arial" w:hAnsi="Arial" w:cs="Arial"/>
                <w:i/>
                <w:sz w:val="20"/>
                <w:szCs w:val="20"/>
              </w:rPr>
              <w:t xml:space="preserve">, </w:t>
            </w:r>
            <w:r w:rsidRPr="00821472">
              <w:rPr>
                <w:rFonts w:ascii="Arial" w:hAnsi="Arial" w:cs="Arial"/>
                <w:sz w:val="20"/>
                <w:szCs w:val="20"/>
              </w:rPr>
              <w:t>50 Bedford Square, London.</w:t>
            </w:r>
          </w:p>
        </w:tc>
        <w:tc>
          <w:tcPr>
            <w:tcW w:w="1134" w:type="dxa"/>
          </w:tcPr>
          <w:p w14:paraId="4DA7D4B7" w14:textId="77777777" w:rsidR="000E632E" w:rsidRPr="00821472" w:rsidRDefault="000E632E" w:rsidP="000E632E">
            <w:pPr>
              <w:pStyle w:val="NoSpacing"/>
              <w:jc w:val="center"/>
              <w:rPr>
                <w:rFonts w:ascii="Arial" w:hAnsi="Arial" w:cs="Arial"/>
                <w:sz w:val="20"/>
                <w:szCs w:val="20"/>
              </w:rPr>
            </w:pPr>
          </w:p>
        </w:tc>
        <w:tc>
          <w:tcPr>
            <w:tcW w:w="1134" w:type="dxa"/>
          </w:tcPr>
          <w:p w14:paraId="3A98454D" w14:textId="77777777" w:rsidR="000E632E" w:rsidRPr="00821472" w:rsidRDefault="000E632E" w:rsidP="000E632E">
            <w:pPr>
              <w:pStyle w:val="NoSpacing"/>
              <w:jc w:val="both"/>
              <w:rPr>
                <w:rFonts w:ascii="Arial" w:hAnsi="Arial" w:cs="Arial"/>
                <w:sz w:val="20"/>
                <w:szCs w:val="20"/>
              </w:rPr>
            </w:pPr>
          </w:p>
        </w:tc>
        <w:tc>
          <w:tcPr>
            <w:tcW w:w="1134" w:type="dxa"/>
          </w:tcPr>
          <w:p w14:paraId="7EA7661F" w14:textId="77777777" w:rsidR="000E632E" w:rsidRPr="00821472" w:rsidRDefault="000E632E" w:rsidP="000E632E">
            <w:pPr>
              <w:pStyle w:val="NoSpacing"/>
              <w:jc w:val="both"/>
              <w:rPr>
                <w:rFonts w:ascii="Arial" w:hAnsi="Arial" w:cs="Arial"/>
                <w:sz w:val="20"/>
                <w:szCs w:val="20"/>
              </w:rPr>
            </w:pPr>
          </w:p>
        </w:tc>
        <w:tc>
          <w:tcPr>
            <w:tcW w:w="1134" w:type="dxa"/>
          </w:tcPr>
          <w:p w14:paraId="7705BA94" w14:textId="77777777" w:rsidR="000E632E" w:rsidRPr="00821472" w:rsidRDefault="000E632E" w:rsidP="000E632E">
            <w:pPr>
              <w:pStyle w:val="NoSpacing"/>
              <w:jc w:val="both"/>
              <w:rPr>
                <w:rFonts w:ascii="Arial" w:hAnsi="Arial" w:cs="Arial"/>
                <w:sz w:val="20"/>
                <w:szCs w:val="20"/>
              </w:rPr>
            </w:pPr>
          </w:p>
        </w:tc>
        <w:tc>
          <w:tcPr>
            <w:tcW w:w="1134" w:type="dxa"/>
          </w:tcPr>
          <w:p w14:paraId="31D3C1C4" w14:textId="77777777" w:rsidR="000E632E" w:rsidRPr="00821472" w:rsidRDefault="000E632E" w:rsidP="000E632E">
            <w:pPr>
              <w:pStyle w:val="NoSpacing"/>
              <w:jc w:val="both"/>
              <w:rPr>
                <w:rFonts w:ascii="Arial" w:hAnsi="Arial" w:cs="Arial"/>
                <w:sz w:val="20"/>
                <w:szCs w:val="20"/>
              </w:rPr>
            </w:pPr>
          </w:p>
        </w:tc>
        <w:tc>
          <w:tcPr>
            <w:tcW w:w="1134" w:type="dxa"/>
          </w:tcPr>
          <w:p w14:paraId="23BD5BBD" w14:textId="77777777" w:rsidR="000E632E" w:rsidRPr="00821472" w:rsidRDefault="000E632E" w:rsidP="000E632E">
            <w:pPr>
              <w:pStyle w:val="NoSpacing"/>
              <w:jc w:val="both"/>
              <w:rPr>
                <w:rFonts w:ascii="Arial" w:hAnsi="Arial" w:cs="Arial"/>
                <w:sz w:val="20"/>
                <w:szCs w:val="20"/>
              </w:rPr>
            </w:pPr>
          </w:p>
        </w:tc>
        <w:tc>
          <w:tcPr>
            <w:tcW w:w="5368" w:type="dxa"/>
          </w:tcPr>
          <w:p w14:paraId="32752BD7" w14:textId="77777777" w:rsidR="000E632E" w:rsidRPr="00821472" w:rsidRDefault="000E632E" w:rsidP="000E632E">
            <w:pPr>
              <w:pStyle w:val="NoSpacing"/>
              <w:jc w:val="both"/>
              <w:rPr>
                <w:rFonts w:ascii="Arial" w:hAnsi="Arial" w:cs="Arial"/>
                <w:sz w:val="20"/>
                <w:szCs w:val="20"/>
              </w:rPr>
            </w:pPr>
          </w:p>
        </w:tc>
      </w:tr>
      <w:tr w:rsidR="000E632E" w:rsidRPr="00821472" w14:paraId="6E1DBDB5" w14:textId="77777777" w:rsidTr="009B6A92">
        <w:trPr>
          <w:trHeight w:val="1474"/>
        </w:trPr>
        <w:tc>
          <w:tcPr>
            <w:tcW w:w="3572" w:type="dxa"/>
          </w:tcPr>
          <w:p w14:paraId="7A70BE8F" w14:textId="15B8E293"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Leugner, L. O. </w:t>
            </w:r>
            <w:r w:rsidRPr="00821472">
              <w:rPr>
                <w:rFonts w:ascii="Arial" w:hAnsi="Arial" w:cs="Arial"/>
                <w:i/>
                <w:sz w:val="20"/>
                <w:szCs w:val="20"/>
              </w:rPr>
              <w:t>The Practical Handbook of Machinery Lubrication</w:t>
            </w:r>
            <w:r w:rsidRPr="00821472">
              <w:rPr>
                <w:rFonts w:ascii="Arial" w:hAnsi="Arial" w:cs="Arial"/>
                <w:sz w:val="20"/>
                <w:szCs w:val="20"/>
              </w:rPr>
              <w:t xml:space="preserve"> (</w:t>
            </w:r>
            <w:r w:rsidR="002277CF" w:rsidRPr="00821472">
              <w:rPr>
                <w:rFonts w:ascii="Arial" w:hAnsi="Arial" w:cs="Arial"/>
                <w:sz w:val="20"/>
                <w:szCs w:val="20"/>
              </w:rPr>
              <w:t>latest edition</w:t>
            </w:r>
            <w:r w:rsidRPr="00821472">
              <w:rPr>
                <w:rFonts w:ascii="Arial" w:hAnsi="Arial" w:cs="Arial"/>
                <w:sz w:val="20"/>
                <w:szCs w:val="20"/>
              </w:rPr>
              <w:t xml:space="preserve">). Maintenance Technology International Inc., </w:t>
            </w:r>
            <w:r w:rsidRPr="00821472">
              <w:rPr>
                <w:rFonts w:ascii="Arial" w:hAnsi="Arial" w:cs="Arial"/>
                <w:sz w:val="20"/>
                <w:szCs w:val="20"/>
                <w:shd w:val="clear" w:color="auto" w:fill="FFFFFF"/>
              </w:rPr>
              <w:t>8 Riverview Cir Unit 9 Cochrane, AB T4C 1X1, Canada.</w:t>
            </w:r>
          </w:p>
        </w:tc>
        <w:tc>
          <w:tcPr>
            <w:tcW w:w="1134" w:type="dxa"/>
          </w:tcPr>
          <w:p w14:paraId="524B7FD7" w14:textId="77777777" w:rsidR="000E632E" w:rsidRPr="00821472" w:rsidRDefault="000E632E" w:rsidP="000E632E">
            <w:pPr>
              <w:pStyle w:val="NoSpacing"/>
              <w:jc w:val="center"/>
              <w:rPr>
                <w:rFonts w:ascii="Arial" w:hAnsi="Arial" w:cs="Arial"/>
                <w:sz w:val="20"/>
                <w:szCs w:val="20"/>
              </w:rPr>
            </w:pPr>
          </w:p>
        </w:tc>
        <w:tc>
          <w:tcPr>
            <w:tcW w:w="1134" w:type="dxa"/>
          </w:tcPr>
          <w:p w14:paraId="357439BE" w14:textId="77777777" w:rsidR="000E632E" w:rsidRPr="00821472" w:rsidRDefault="000E632E" w:rsidP="000E632E">
            <w:pPr>
              <w:pStyle w:val="NoSpacing"/>
              <w:jc w:val="both"/>
              <w:rPr>
                <w:rFonts w:ascii="Arial" w:hAnsi="Arial" w:cs="Arial"/>
                <w:sz w:val="20"/>
                <w:szCs w:val="20"/>
              </w:rPr>
            </w:pPr>
          </w:p>
        </w:tc>
        <w:tc>
          <w:tcPr>
            <w:tcW w:w="1134" w:type="dxa"/>
          </w:tcPr>
          <w:p w14:paraId="46D7F14F" w14:textId="77777777" w:rsidR="000E632E" w:rsidRPr="00821472" w:rsidRDefault="000E632E" w:rsidP="000E632E">
            <w:pPr>
              <w:pStyle w:val="NoSpacing"/>
              <w:jc w:val="both"/>
              <w:rPr>
                <w:rFonts w:ascii="Arial" w:hAnsi="Arial" w:cs="Arial"/>
                <w:sz w:val="20"/>
                <w:szCs w:val="20"/>
              </w:rPr>
            </w:pPr>
          </w:p>
        </w:tc>
        <w:tc>
          <w:tcPr>
            <w:tcW w:w="1134" w:type="dxa"/>
          </w:tcPr>
          <w:p w14:paraId="655141E2" w14:textId="77777777" w:rsidR="000E632E" w:rsidRPr="00821472" w:rsidRDefault="000E632E" w:rsidP="000E632E">
            <w:pPr>
              <w:pStyle w:val="NoSpacing"/>
              <w:jc w:val="both"/>
              <w:rPr>
                <w:rFonts w:ascii="Arial" w:hAnsi="Arial" w:cs="Arial"/>
                <w:sz w:val="20"/>
                <w:szCs w:val="20"/>
              </w:rPr>
            </w:pPr>
          </w:p>
        </w:tc>
        <w:tc>
          <w:tcPr>
            <w:tcW w:w="1134" w:type="dxa"/>
          </w:tcPr>
          <w:p w14:paraId="7959614D" w14:textId="77777777" w:rsidR="000E632E" w:rsidRPr="00821472" w:rsidRDefault="000E632E" w:rsidP="000E632E">
            <w:pPr>
              <w:pStyle w:val="NoSpacing"/>
              <w:jc w:val="both"/>
              <w:rPr>
                <w:rFonts w:ascii="Arial" w:hAnsi="Arial" w:cs="Arial"/>
                <w:sz w:val="20"/>
                <w:szCs w:val="20"/>
              </w:rPr>
            </w:pPr>
          </w:p>
        </w:tc>
        <w:tc>
          <w:tcPr>
            <w:tcW w:w="1134" w:type="dxa"/>
          </w:tcPr>
          <w:p w14:paraId="74F6BDE2" w14:textId="77777777" w:rsidR="000E632E" w:rsidRPr="00821472" w:rsidRDefault="000E632E" w:rsidP="000E632E">
            <w:pPr>
              <w:pStyle w:val="NoSpacing"/>
              <w:jc w:val="both"/>
              <w:rPr>
                <w:rFonts w:ascii="Arial" w:hAnsi="Arial" w:cs="Arial"/>
                <w:sz w:val="20"/>
                <w:szCs w:val="20"/>
              </w:rPr>
            </w:pPr>
          </w:p>
        </w:tc>
        <w:tc>
          <w:tcPr>
            <w:tcW w:w="5368" w:type="dxa"/>
          </w:tcPr>
          <w:p w14:paraId="38DF6B22" w14:textId="77777777" w:rsidR="000E632E" w:rsidRPr="00821472" w:rsidRDefault="000E632E" w:rsidP="000E632E">
            <w:pPr>
              <w:pStyle w:val="NoSpacing"/>
              <w:jc w:val="both"/>
              <w:rPr>
                <w:rFonts w:ascii="Arial" w:hAnsi="Arial" w:cs="Arial"/>
                <w:sz w:val="20"/>
                <w:szCs w:val="20"/>
              </w:rPr>
            </w:pPr>
          </w:p>
        </w:tc>
      </w:tr>
      <w:tr w:rsidR="000E632E" w:rsidRPr="00821472" w14:paraId="295CD18E" w14:textId="77777777" w:rsidTr="000300E2">
        <w:trPr>
          <w:trHeight w:val="1205"/>
        </w:trPr>
        <w:tc>
          <w:tcPr>
            <w:tcW w:w="3572" w:type="dxa"/>
          </w:tcPr>
          <w:p w14:paraId="5BF17676" w14:textId="389F00EF"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Lloyd’s </w:t>
            </w:r>
            <w:r w:rsidRPr="00821472">
              <w:rPr>
                <w:rFonts w:ascii="Arial" w:hAnsi="Arial" w:cs="Arial"/>
                <w:sz w:val="20"/>
                <w:szCs w:val="20"/>
                <w:lang w:val="en-PH"/>
              </w:rPr>
              <w:t>Registers (</w:t>
            </w:r>
            <w:r w:rsidR="002277CF" w:rsidRPr="00821472">
              <w:rPr>
                <w:rFonts w:ascii="Arial" w:hAnsi="Arial" w:cs="Arial"/>
                <w:sz w:val="20"/>
                <w:szCs w:val="20"/>
              </w:rPr>
              <w:t>latest edition</w:t>
            </w:r>
            <w:r w:rsidRPr="00821472">
              <w:rPr>
                <w:rFonts w:ascii="Arial" w:hAnsi="Arial" w:cs="Arial"/>
                <w:sz w:val="20"/>
                <w:szCs w:val="20"/>
                <w:lang w:val="en-PH"/>
              </w:rPr>
              <w:t xml:space="preserve">). </w:t>
            </w:r>
            <w:r w:rsidRPr="00821472">
              <w:rPr>
                <w:rFonts w:ascii="Arial" w:hAnsi="Arial" w:cs="Arial"/>
                <w:i/>
                <w:sz w:val="20"/>
                <w:szCs w:val="20"/>
              </w:rPr>
              <w:t>Understanding Ballast Water Management. Lloyd’s</w:t>
            </w:r>
            <w:r w:rsidRPr="00821472">
              <w:rPr>
                <w:rFonts w:ascii="Arial" w:hAnsi="Arial" w:cs="Arial"/>
                <w:sz w:val="20"/>
                <w:szCs w:val="20"/>
              </w:rPr>
              <w:t xml:space="preserve"> Register Group Limited, London, United Kingdom.</w:t>
            </w:r>
          </w:p>
        </w:tc>
        <w:tc>
          <w:tcPr>
            <w:tcW w:w="1134" w:type="dxa"/>
          </w:tcPr>
          <w:p w14:paraId="595A794A" w14:textId="77777777" w:rsidR="000E632E" w:rsidRPr="00821472" w:rsidRDefault="000E632E" w:rsidP="000E632E">
            <w:pPr>
              <w:pStyle w:val="NoSpacing"/>
              <w:jc w:val="center"/>
              <w:rPr>
                <w:rFonts w:ascii="Arial" w:hAnsi="Arial" w:cs="Arial"/>
                <w:sz w:val="20"/>
                <w:szCs w:val="20"/>
              </w:rPr>
            </w:pPr>
          </w:p>
        </w:tc>
        <w:tc>
          <w:tcPr>
            <w:tcW w:w="1134" w:type="dxa"/>
          </w:tcPr>
          <w:p w14:paraId="7EEBDF59" w14:textId="77777777" w:rsidR="000E632E" w:rsidRPr="00821472" w:rsidRDefault="000E632E" w:rsidP="000E632E">
            <w:pPr>
              <w:pStyle w:val="NoSpacing"/>
              <w:jc w:val="both"/>
              <w:rPr>
                <w:rFonts w:ascii="Arial" w:hAnsi="Arial" w:cs="Arial"/>
                <w:sz w:val="20"/>
                <w:szCs w:val="20"/>
              </w:rPr>
            </w:pPr>
          </w:p>
        </w:tc>
        <w:tc>
          <w:tcPr>
            <w:tcW w:w="1134" w:type="dxa"/>
          </w:tcPr>
          <w:p w14:paraId="39E466DF" w14:textId="77777777" w:rsidR="000E632E" w:rsidRPr="00821472" w:rsidRDefault="000E632E" w:rsidP="000E632E">
            <w:pPr>
              <w:pStyle w:val="NoSpacing"/>
              <w:jc w:val="both"/>
              <w:rPr>
                <w:rFonts w:ascii="Arial" w:hAnsi="Arial" w:cs="Arial"/>
                <w:sz w:val="20"/>
                <w:szCs w:val="20"/>
              </w:rPr>
            </w:pPr>
          </w:p>
        </w:tc>
        <w:tc>
          <w:tcPr>
            <w:tcW w:w="1134" w:type="dxa"/>
          </w:tcPr>
          <w:p w14:paraId="0A4B5780" w14:textId="77777777" w:rsidR="000E632E" w:rsidRPr="00821472" w:rsidRDefault="000E632E" w:rsidP="000E632E">
            <w:pPr>
              <w:pStyle w:val="NoSpacing"/>
              <w:jc w:val="both"/>
              <w:rPr>
                <w:rFonts w:ascii="Arial" w:hAnsi="Arial" w:cs="Arial"/>
                <w:sz w:val="20"/>
                <w:szCs w:val="20"/>
              </w:rPr>
            </w:pPr>
          </w:p>
        </w:tc>
        <w:tc>
          <w:tcPr>
            <w:tcW w:w="1134" w:type="dxa"/>
          </w:tcPr>
          <w:p w14:paraId="07687EDA" w14:textId="77777777" w:rsidR="000E632E" w:rsidRPr="00821472" w:rsidRDefault="000E632E" w:rsidP="000E632E">
            <w:pPr>
              <w:pStyle w:val="NoSpacing"/>
              <w:jc w:val="both"/>
              <w:rPr>
                <w:rFonts w:ascii="Arial" w:hAnsi="Arial" w:cs="Arial"/>
                <w:sz w:val="20"/>
                <w:szCs w:val="20"/>
              </w:rPr>
            </w:pPr>
          </w:p>
        </w:tc>
        <w:tc>
          <w:tcPr>
            <w:tcW w:w="1134" w:type="dxa"/>
          </w:tcPr>
          <w:p w14:paraId="4ED73142" w14:textId="77777777" w:rsidR="000E632E" w:rsidRPr="00821472" w:rsidRDefault="000E632E" w:rsidP="000E632E">
            <w:pPr>
              <w:pStyle w:val="NoSpacing"/>
              <w:jc w:val="both"/>
              <w:rPr>
                <w:rFonts w:ascii="Arial" w:hAnsi="Arial" w:cs="Arial"/>
                <w:sz w:val="20"/>
                <w:szCs w:val="20"/>
              </w:rPr>
            </w:pPr>
          </w:p>
        </w:tc>
        <w:tc>
          <w:tcPr>
            <w:tcW w:w="5368" w:type="dxa"/>
          </w:tcPr>
          <w:p w14:paraId="3089966E" w14:textId="77777777" w:rsidR="000E632E" w:rsidRPr="00821472" w:rsidRDefault="000E632E" w:rsidP="000E632E">
            <w:pPr>
              <w:pStyle w:val="NoSpacing"/>
              <w:jc w:val="both"/>
              <w:rPr>
                <w:rFonts w:ascii="Arial" w:hAnsi="Arial" w:cs="Arial"/>
                <w:sz w:val="20"/>
                <w:szCs w:val="20"/>
              </w:rPr>
            </w:pPr>
          </w:p>
        </w:tc>
      </w:tr>
      <w:tr w:rsidR="000E632E" w:rsidRPr="00821472" w14:paraId="655F64AD" w14:textId="77777777" w:rsidTr="009B6A92">
        <w:trPr>
          <w:trHeight w:val="1020"/>
        </w:trPr>
        <w:tc>
          <w:tcPr>
            <w:tcW w:w="3572" w:type="dxa"/>
          </w:tcPr>
          <w:p w14:paraId="1AD5227C" w14:textId="774CDDC8"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Wankhede, A. &amp; Kantharia, R.</w:t>
            </w:r>
            <w:r w:rsidR="002277CF" w:rsidRPr="00821472">
              <w:rPr>
                <w:rFonts w:ascii="Arial" w:hAnsi="Arial" w:cs="Arial"/>
                <w:sz w:val="20"/>
                <w:szCs w:val="20"/>
              </w:rPr>
              <w:t xml:space="preserve"> (latest edition).</w:t>
            </w:r>
            <w:r w:rsidRPr="00821472">
              <w:rPr>
                <w:rFonts w:ascii="Arial" w:hAnsi="Arial" w:cs="Arial"/>
                <w:sz w:val="20"/>
                <w:szCs w:val="20"/>
              </w:rPr>
              <w:t xml:space="preserve"> </w:t>
            </w:r>
            <w:r w:rsidRPr="00821472">
              <w:rPr>
                <w:rFonts w:ascii="Arial" w:hAnsi="Arial" w:cs="Arial"/>
                <w:i/>
                <w:sz w:val="20"/>
                <w:szCs w:val="20"/>
              </w:rPr>
              <w:t xml:space="preserve">The Ultimate Guide to Personal Safety in Ships. </w:t>
            </w:r>
            <w:r w:rsidRPr="00821472">
              <w:rPr>
                <w:rFonts w:ascii="Arial" w:hAnsi="Arial" w:cs="Arial"/>
                <w:sz w:val="20"/>
                <w:szCs w:val="20"/>
              </w:rPr>
              <w:t>Maritime Insight</w:t>
            </w:r>
            <w:r w:rsidRPr="00821472">
              <w:rPr>
                <w:rFonts w:ascii="Arial" w:hAnsi="Arial" w:cs="Arial"/>
                <w:i/>
                <w:sz w:val="20"/>
                <w:szCs w:val="20"/>
              </w:rPr>
              <w:t xml:space="preserve">, </w:t>
            </w:r>
            <w:r w:rsidRPr="00821472">
              <w:rPr>
                <w:rFonts w:ascii="Arial" w:hAnsi="Arial" w:cs="Arial"/>
                <w:bCs/>
                <w:sz w:val="20"/>
                <w:szCs w:val="20"/>
              </w:rPr>
              <w:t>Whitefield, Bangalore, India.</w:t>
            </w:r>
          </w:p>
        </w:tc>
        <w:tc>
          <w:tcPr>
            <w:tcW w:w="1134" w:type="dxa"/>
          </w:tcPr>
          <w:p w14:paraId="7D98B39A" w14:textId="77777777" w:rsidR="000E632E" w:rsidRPr="00821472" w:rsidRDefault="000E632E" w:rsidP="000E632E">
            <w:pPr>
              <w:pStyle w:val="NoSpacing"/>
              <w:jc w:val="center"/>
              <w:rPr>
                <w:rFonts w:ascii="Arial" w:hAnsi="Arial" w:cs="Arial"/>
                <w:sz w:val="20"/>
                <w:szCs w:val="20"/>
              </w:rPr>
            </w:pPr>
          </w:p>
        </w:tc>
        <w:tc>
          <w:tcPr>
            <w:tcW w:w="1134" w:type="dxa"/>
          </w:tcPr>
          <w:p w14:paraId="662F22DD" w14:textId="77777777" w:rsidR="000E632E" w:rsidRPr="00821472" w:rsidRDefault="000E632E" w:rsidP="000E632E">
            <w:pPr>
              <w:pStyle w:val="NoSpacing"/>
              <w:jc w:val="both"/>
              <w:rPr>
                <w:rFonts w:ascii="Arial" w:hAnsi="Arial" w:cs="Arial"/>
                <w:sz w:val="20"/>
                <w:szCs w:val="20"/>
              </w:rPr>
            </w:pPr>
          </w:p>
        </w:tc>
        <w:tc>
          <w:tcPr>
            <w:tcW w:w="1134" w:type="dxa"/>
          </w:tcPr>
          <w:p w14:paraId="3959654E" w14:textId="77777777" w:rsidR="000E632E" w:rsidRPr="00821472" w:rsidRDefault="000E632E" w:rsidP="000E632E">
            <w:pPr>
              <w:pStyle w:val="NoSpacing"/>
              <w:jc w:val="both"/>
              <w:rPr>
                <w:rFonts w:ascii="Arial" w:hAnsi="Arial" w:cs="Arial"/>
                <w:sz w:val="20"/>
                <w:szCs w:val="20"/>
              </w:rPr>
            </w:pPr>
          </w:p>
        </w:tc>
        <w:tc>
          <w:tcPr>
            <w:tcW w:w="1134" w:type="dxa"/>
          </w:tcPr>
          <w:p w14:paraId="35904631" w14:textId="77777777" w:rsidR="000E632E" w:rsidRPr="00821472" w:rsidRDefault="000E632E" w:rsidP="000E632E">
            <w:pPr>
              <w:pStyle w:val="NoSpacing"/>
              <w:jc w:val="both"/>
              <w:rPr>
                <w:rFonts w:ascii="Arial" w:hAnsi="Arial" w:cs="Arial"/>
                <w:sz w:val="20"/>
                <w:szCs w:val="20"/>
              </w:rPr>
            </w:pPr>
          </w:p>
        </w:tc>
        <w:tc>
          <w:tcPr>
            <w:tcW w:w="1134" w:type="dxa"/>
          </w:tcPr>
          <w:p w14:paraId="7AE18C01" w14:textId="77777777" w:rsidR="000E632E" w:rsidRPr="00821472" w:rsidRDefault="000E632E" w:rsidP="000E632E">
            <w:pPr>
              <w:pStyle w:val="NoSpacing"/>
              <w:jc w:val="both"/>
              <w:rPr>
                <w:rFonts w:ascii="Arial" w:hAnsi="Arial" w:cs="Arial"/>
                <w:sz w:val="20"/>
                <w:szCs w:val="20"/>
              </w:rPr>
            </w:pPr>
          </w:p>
        </w:tc>
        <w:tc>
          <w:tcPr>
            <w:tcW w:w="1134" w:type="dxa"/>
          </w:tcPr>
          <w:p w14:paraId="39C50A22" w14:textId="77777777" w:rsidR="000E632E" w:rsidRPr="00821472" w:rsidRDefault="000E632E" w:rsidP="000E632E">
            <w:pPr>
              <w:pStyle w:val="NoSpacing"/>
              <w:jc w:val="both"/>
              <w:rPr>
                <w:rFonts w:ascii="Arial" w:hAnsi="Arial" w:cs="Arial"/>
                <w:sz w:val="20"/>
                <w:szCs w:val="20"/>
              </w:rPr>
            </w:pPr>
          </w:p>
        </w:tc>
        <w:tc>
          <w:tcPr>
            <w:tcW w:w="5368" w:type="dxa"/>
          </w:tcPr>
          <w:p w14:paraId="57229949" w14:textId="77777777" w:rsidR="000E632E" w:rsidRPr="00821472" w:rsidRDefault="000E632E" w:rsidP="000E632E">
            <w:pPr>
              <w:pStyle w:val="NoSpacing"/>
              <w:jc w:val="both"/>
              <w:rPr>
                <w:rFonts w:ascii="Arial" w:hAnsi="Arial" w:cs="Arial"/>
                <w:sz w:val="20"/>
                <w:szCs w:val="20"/>
              </w:rPr>
            </w:pPr>
          </w:p>
        </w:tc>
      </w:tr>
      <w:tr w:rsidR="000E632E" w:rsidRPr="00821472" w14:paraId="4E7768B0" w14:textId="77777777" w:rsidTr="009B6A92">
        <w:trPr>
          <w:trHeight w:val="1247"/>
        </w:trPr>
        <w:tc>
          <w:tcPr>
            <w:tcW w:w="3572" w:type="dxa"/>
          </w:tcPr>
          <w:p w14:paraId="1868A76B" w14:textId="49790A4D"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Maritime Coast Guard Agency (</w:t>
            </w:r>
            <w:r w:rsidR="002277CF" w:rsidRPr="00821472">
              <w:rPr>
                <w:rFonts w:ascii="Arial" w:hAnsi="Arial" w:cs="Arial"/>
                <w:sz w:val="20"/>
                <w:szCs w:val="20"/>
              </w:rPr>
              <w:t>latest edition</w:t>
            </w:r>
            <w:r w:rsidRPr="00821472">
              <w:rPr>
                <w:rFonts w:ascii="Arial" w:hAnsi="Arial" w:cs="Arial"/>
                <w:sz w:val="20"/>
                <w:szCs w:val="20"/>
              </w:rPr>
              <w:t>). C</w:t>
            </w:r>
            <w:r w:rsidRPr="00821472">
              <w:rPr>
                <w:rFonts w:ascii="Arial" w:hAnsi="Arial" w:cs="Arial"/>
                <w:i/>
                <w:sz w:val="20"/>
                <w:szCs w:val="20"/>
              </w:rPr>
              <w:t>ode of Safe Working Practices for Merchant Seaman</w:t>
            </w:r>
            <w:r w:rsidRPr="00821472">
              <w:rPr>
                <w:rFonts w:ascii="Arial" w:hAnsi="Arial" w:cs="Arial"/>
                <w:sz w:val="20"/>
                <w:szCs w:val="20"/>
              </w:rPr>
              <w:t>. The Stationery Office, London, United Kingdom.</w:t>
            </w:r>
          </w:p>
        </w:tc>
        <w:tc>
          <w:tcPr>
            <w:tcW w:w="1134" w:type="dxa"/>
          </w:tcPr>
          <w:p w14:paraId="01EB80FA" w14:textId="77777777" w:rsidR="000E632E" w:rsidRPr="00821472" w:rsidRDefault="000E632E" w:rsidP="000E632E">
            <w:pPr>
              <w:pStyle w:val="NoSpacing"/>
              <w:jc w:val="center"/>
              <w:rPr>
                <w:rFonts w:ascii="Arial" w:hAnsi="Arial" w:cs="Arial"/>
                <w:sz w:val="20"/>
                <w:szCs w:val="20"/>
              </w:rPr>
            </w:pPr>
          </w:p>
        </w:tc>
        <w:tc>
          <w:tcPr>
            <w:tcW w:w="1134" w:type="dxa"/>
          </w:tcPr>
          <w:p w14:paraId="42BFA6C6" w14:textId="77777777" w:rsidR="000E632E" w:rsidRPr="00821472" w:rsidRDefault="000E632E" w:rsidP="000E632E">
            <w:pPr>
              <w:pStyle w:val="NoSpacing"/>
              <w:jc w:val="both"/>
              <w:rPr>
                <w:rFonts w:ascii="Arial" w:hAnsi="Arial" w:cs="Arial"/>
                <w:sz w:val="20"/>
                <w:szCs w:val="20"/>
              </w:rPr>
            </w:pPr>
          </w:p>
        </w:tc>
        <w:tc>
          <w:tcPr>
            <w:tcW w:w="1134" w:type="dxa"/>
          </w:tcPr>
          <w:p w14:paraId="4D6DDD5D" w14:textId="77777777" w:rsidR="000E632E" w:rsidRPr="00821472" w:rsidRDefault="000E632E" w:rsidP="000E632E">
            <w:pPr>
              <w:pStyle w:val="NoSpacing"/>
              <w:jc w:val="both"/>
              <w:rPr>
                <w:rFonts w:ascii="Arial" w:hAnsi="Arial" w:cs="Arial"/>
                <w:sz w:val="20"/>
                <w:szCs w:val="20"/>
              </w:rPr>
            </w:pPr>
          </w:p>
        </w:tc>
        <w:tc>
          <w:tcPr>
            <w:tcW w:w="1134" w:type="dxa"/>
          </w:tcPr>
          <w:p w14:paraId="0AD204B1" w14:textId="77777777" w:rsidR="000E632E" w:rsidRPr="00821472" w:rsidRDefault="000E632E" w:rsidP="000E632E">
            <w:pPr>
              <w:pStyle w:val="NoSpacing"/>
              <w:jc w:val="both"/>
              <w:rPr>
                <w:rFonts w:ascii="Arial" w:hAnsi="Arial" w:cs="Arial"/>
                <w:sz w:val="20"/>
                <w:szCs w:val="20"/>
              </w:rPr>
            </w:pPr>
          </w:p>
        </w:tc>
        <w:tc>
          <w:tcPr>
            <w:tcW w:w="1134" w:type="dxa"/>
          </w:tcPr>
          <w:p w14:paraId="360AADDA" w14:textId="77777777" w:rsidR="000E632E" w:rsidRPr="00821472" w:rsidRDefault="000E632E" w:rsidP="000E632E">
            <w:pPr>
              <w:pStyle w:val="NoSpacing"/>
              <w:jc w:val="both"/>
              <w:rPr>
                <w:rFonts w:ascii="Arial" w:hAnsi="Arial" w:cs="Arial"/>
                <w:sz w:val="20"/>
                <w:szCs w:val="20"/>
              </w:rPr>
            </w:pPr>
          </w:p>
        </w:tc>
        <w:tc>
          <w:tcPr>
            <w:tcW w:w="1134" w:type="dxa"/>
          </w:tcPr>
          <w:p w14:paraId="52BC5CD6" w14:textId="77777777" w:rsidR="000E632E" w:rsidRPr="00821472" w:rsidRDefault="000E632E" w:rsidP="000E632E">
            <w:pPr>
              <w:pStyle w:val="NoSpacing"/>
              <w:jc w:val="both"/>
              <w:rPr>
                <w:rFonts w:ascii="Arial" w:hAnsi="Arial" w:cs="Arial"/>
                <w:sz w:val="20"/>
                <w:szCs w:val="20"/>
              </w:rPr>
            </w:pPr>
          </w:p>
        </w:tc>
        <w:tc>
          <w:tcPr>
            <w:tcW w:w="5368" w:type="dxa"/>
          </w:tcPr>
          <w:p w14:paraId="1F425303" w14:textId="77777777" w:rsidR="000E632E" w:rsidRPr="00821472" w:rsidRDefault="000E632E" w:rsidP="000E632E">
            <w:pPr>
              <w:pStyle w:val="NoSpacing"/>
              <w:jc w:val="both"/>
              <w:rPr>
                <w:rFonts w:ascii="Arial" w:hAnsi="Arial" w:cs="Arial"/>
                <w:sz w:val="20"/>
                <w:szCs w:val="20"/>
              </w:rPr>
            </w:pPr>
          </w:p>
        </w:tc>
      </w:tr>
      <w:tr w:rsidR="000E632E" w:rsidRPr="00821472" w14:paraId="4EAEF849" w14:textId="77777777" w:rsidTr="009B6A92">
        <w:trPr>
          <w:trHeight w:val="1474"/>
        </w:trPr>
        <w:tc>
          <w:tcPr>
            <w:tcW w:w="3572" w:type="dxa"/>
          </w:tcPr>
          <w:p w14:paraId="3BD7E9A6" w14:textId="6D1D608F"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Marcos, F. G.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Modern Marine Engineers Handbook</w:t>
            </w:r>
            <w:r w:rsidRPr="00821472">
              <w:rPr>
                <w:rFonts w:ascii="Arial" w:hAnsi="Arial" w:cs="Arial"/>
                <w:sz w:val="20"/>
                <w:szCs w:val="20"/>
              </w:rPr>
              <w:t>.  SSP MAKATI S</w:t>
            </w:r>
            <w:r w:rsidRPr="00821472">
              <w:rPr>
                <w:rFonts w:ascii="Arial" w:hAnsi="Arial" w:cs="Arial"/>
                <w:sz w:val="20"/>
                <w:szCs w:val="20"/>
                <w:shd w:val="clear" w:color="auto" w:fill="FFFFFF"/>
              </w:rPr>
              <w:t>an Antonio Village, 1203, 7708 Saint Paul Road, San Antonio Village, Makati, Metro Manila.</w:t>
            </w:r>
            <w:r w:rsidRPr="00821472">
              <w:rPr>
                <w:rFonts w:ascii="Arial" w:hAnsi="Arial" w:cs="Arial"/>
                <w:sz w:val="20"/>
                <w:szCs w:val="20"/>
              </w:rPr>
              <w:t xml:space="preserve"> </w:t>
            </w:r>
          </w:p>
        </w:tc>
        <w:tc>
          <w:tcPr>
            <w:tcW w:w="1134" w:type="dxa"/>
          </w:tcPr>
          <w:p w14:paraId="652B5E51" w14:textId="77777777" w:rsidR="000E632E" w:rsidRPr="00821472" w:rsidRDefault="000E632E" w:rsidP="000E632E">
            <w:pPr>
              <w:pStyle w:val="NoSpacing"/>
              <w:jc w:val="center"/>
              <w:rPr>
                <w:rFonts w:ascii="Arial" w:hAnsi="Arial" w:cs="Arial"/>
                <w:sz w:val="20"/>
                <w:szCs w:val="20"/>
              </w:rPr>
            </w:pPr>
          </w:p>
        </w:tc>
        <w:tc>
          <w:tcPr>
            <w:tcW w:w="1134" w:type="dxa"/>
          </w:tcPr>
          <w:p w14:paraId="4BCE4189" w14:textId="77777777" w:rsidR="000E632E" w:rsidRPr="00821472" w:rsidRDefault="000E632E" w:rsidP="000E632E">
            <w:pPr>
              <w:pStyle w:val="NoSpacing"/>
              <w:jc w:val="both"/>
              <w:rPr>
                <w:rFonts w:ascii="Arial" w:hAnsi="Arial" w:cs="Arial"/>
                <w:sz w:val="20"/>
                <w:szCs w:val="20"/>
              </w:rPr>
            </w:pPr>
          </w:p>
        </w:tc>
        <w:tc>
          <w:tcPr>
            <w:tcW w:w="1134" w:type="dxa"/>
          </w:tcPr>
          <w:p w14:paraId="42B50521" w14:textId="77777777" w:rsidR="000E632E" w:rsidRPr="00821472" w:rsidRDefault="000E632E" w:rsidP="000E632E">
            <w:pPr>
              <w:pStyle w:val="NoSpacing"/>
              <w:jc w:val="both"/>
              <w:rPr>
                <w:rFonts w:ascii="Arial" w:hAnsi="Arial" w:cs="Arial"/>
                <w:sz w:val="20"/>
                <w:szCs w:val="20"/>
              </w:rPr>
            </w:pPr>
          </w:p>
        </w:tc>
        <w:tc>
          <w:tcPr>
            <w:tcW w:w="1134" w:type="dxa"/>
          </w:tcPr>
          <w:p w14:paraId="35928D18" w14:textId="77777777" w:rsidR="000E632E" w:rsidRPr="00821472" w:rsidRDefault="000E632E" w:rsidP="000E632E">
            <w:pPr>
              <w:pStyle w:val="NoSpacing"/>
              <w:jc w:val="both"/>
              <w:rPr>
                <w:rFonts w:ascii="Arial" w:hAnsi="Arial" w:cs="Arial"/>
                <w:sz w:val="20"/>
                <w:szCs w:val="20"/>
              </w:rPr>
            </w:pPr>
          </w:p>
        </w:tc>
        <w:tc>
          <w:tcPr>
            <w:tcW w:w="1134" w:type="dxa"/>
          </w:tcPr>
          <w:p w14:paraId="523B9DD8" w14:textId="77777777" w:rsidR="000E632E" w:rsidRPr="00821472" w:rsidRDefault="000E632E" w:rsidP="000E632E">
            <w:pPr>
              <w:pStyle w:val="NoSpacing"/>
              <w:jc w:val="both"/>
              <w:rPr>
                <w:rFonts w:ascii="Arial" w:hAnsi="Arial" w:cs="Arial"/>
                <w:sz w:val="20"/>
                <w:szCs w:val="20"/>
              </w:rPr>
            </w:pPr>
          </w:p>
        </w:tc>
        <w:tc>
          <w:tcPr>
            <w:tcW w:w="1134" w:type="dxa"/>
          </w:tcPr>
          <w:p w14:paraId="54235649" w14:textId="77777777" w:rsidR="000E632E" w:rsidRPr="00821472" w:rsidRDefault="000E632E" w:rsidP="000E632E">
            <w:pPr>
              <w:pStyle w:val="NoSpacing"/>
              <w:jc w:val="both"/>
              <w:rPr>
                <w:rFonts w:ascii="Arial" w:hAnsi="Arial" w:cs="Arial"/>
                <w:sz w:val="20"/>
                <w:szCs w:val="20"/>
              </w:rPr>
            </w:pPr>
          </w:p>
        </w:tc>
        <w:tc>
          <w:tcPr>
            <w:tcW w:w="5368" w:type="dxa"/>
          </w:tcPr>
          <w:p w14:paraId="6AB22128" w14:textId="77777777" w:rsidR="000E632E" w:rsidRPr="00821472" w:rsidRDefault="000E632E" w:rsidP="000E632E">
            <w:pPr>
              <w:pStyle w:val="NoSpacing"/>
              <w:jc w:val="both"/>
              <w:rPr>
                <w:rFonts w:ascii="Arial" w:hAnsi="Arial" w:cs="Arial"/>
                <w:sz w:val="20"/>
                <w:szCs w:val="20"/>
              </w:rPr>
            </w:pPr>
          </w:p>
        </w:tc>
      </w:tr>
      <w:tr w:rsidR="000E632E" w:rsidRPr="00821472" w14:paraId="46FCFBA1" w14:textId="77777777" w:rsidTr="009B6A92">
        <w:trPr>
          <w:trHeight w:val="964"/>
        </w:trPr>
        <w:tc>
          <w:tcPr>
            <w:tcW w:w="3572" w:type="dxa"/>
          </w:tcPr>
          <w:p w14:paraId="46E7E56F" w14:textId="7E1DEFC6"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McGeorge, H. D. (</w:t>
            </w:r>
            <w:r w:rsidR="002277CF"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Marine Auxiliary Machinery </w:t>
            </w:r>
            <w:r w:rsidRPr="00821472">
              <w:rPr>
                <w:rFonts w:ascii="Arial" w:hAnsi="Arial" w:cs="Arial"/>
                <w:sz w:val="20"/>
                <w:szCs w:val="20"/>
              </w:rPr>
              <w:t>(7</w:t>
            </w:r>
            <w:r w:rsidRPr="00821472">
              <w:rPr>
                <w:rFonts w:ascii="Arial" w:hAnsi="Arial" w:cs="Arial"/>
                <w:sz w:val="20"/>
                <w:szCs w:val="20"/>
                <w:vertAlign w:val="superscript"/>
              </w:rPr>
              <w:t>th</w:t>
            </w:r>
            <w:r w:rsidRPr="00821472">
              <w:rPr>
                <w:rFonts w:ascii="Arial" w:hAnsi="Arial" w:cs="Arial"/>
                <w:sz w:val="20"/>
                <w:szCs w:val="20"/>
              </w:rPr>
              <w:t xml:space="preserve"> Ed.). Butterworth-Heinemann, Oxford, United Kingdom.</w:t>
            </w:r>
          </w:p>
        </w:tc>
        <w:tc>
          <w:tcPr>
            <w:tcW w:w="1134" w:type="dxa"/>
          </w:tcPr>
          <w:p w14:paraId="4959AF7C" w14:textId="77777777" w:rsidR="000E632E" w:rsidRPr="00821472" w:rsidRDefault="000E632E" w:rsidP="000E632E">
            <w:pPr>
              <w:pStyle w:val="NoSpacing"/>
              <w:jc w:val="center"/>
              <w:rPr>
                <w:rFonts w:ascii="Arial" w:hAnsi="Arial" w:cs="Arial"/>
                <w:sz w:val="20"/>
                <w:szCs w:val="20"/>
              </w:rPr>
            </w:pPr>
          </w:p>
        </w:tc>
        <w:tc>
          <w:tcPr>
            <w:tcW w:w="1134" w:type="dxa"/>
          </w:tcPr>
          <w:p w14:paraId="10AE11EC" w14:textId="77777777" w:rsidR="000E632E" w:rsidRPr="00821472" w:rsidRDefault="000E632E" w:rsidP="000E632E">
            <w:pPr>
              <w:pStyle w:val="NoSpacing"/>
              <w:jc w:val="both"/>
              <w:rPr>
                <w:rFonts w:ascii="Arial" w:hAnsi="Arial" w:cs="Arial"/>
                <w:sz w:val="20"/>
                <w:szCs w:val="20"/>
              </w:rPr>
            </w:pPr>
          </w:p>
        </w:tc>
        <w:tc>
          <w:tcPr>
            <w:tcW w:w="1134" w:type="dxa"/>
          </w:tcPr>
          <w:p w14:paraId="00F25777" w14:textId="77777777" w:rsidR="000E632E" w:rsidRPr="00821472" w:rsidRDefault="000E632E" w:rsidP="000E632E">
            <w:pPr>
              <w:pStyle w:val="NoSpacing"/>
              <w:jc w:val="both"/>
              <w:rPr>
                <w:rFonts w:ascii="Arial" w:hAnsi="Arial" w:cs="Arial"/>
                <w:sz w:val="20"/>
                <w:szCs w:val="20"/>
              </w:rPr>
            </w:pPr>
          </w:p>
        </w:tc>
        <w:tc>
          <w:tcPr>
            <w:tcW w:w="1134" w:type="dxa"/>
          </w:tcPr>
          <w:p w14:paraId="6C1223B4" w14:textId="77777777" w:rsidR="000E632E" w:rsidRPr="00821472" w:rsidRDefault="000E632E" w:rsidP="000E632E">
            <w:pPr>
              <w:pStyle w:val="NoSpacing"/>
              <w:jc w:val="both"/>
              <w:rPr>
                <w:rFonts w:ascii="Arial" w:hAnsi="Arial" w:cs="Arial"/>
                <w:sz w:val="20"/>
                <w:szCs w:val="20"/>
              </w:rPr>
            </w:pPr>
          </w:p>
        </w:tc>
        <w:tc>
          <w:tcPr>
            <w:tcW w:w="1134" w:type="dxa"/>
          </w:tcPr>
          <w:p w14:paraId="0EF0A86E" w14:textId="77777777" w:rsidR="000E632E" w:rsidRPr="00821472" w:rsidRDefault="000E632E" w:rsidP="000E632E">
            <w:pPr>
              <w:pStyle w:val="NoSpacing"/>
              <w:jc w:val="both"/>
              <w:rPr>
                <w:rFonts w:ascii="Arial" w:hAnsi="Arial" w:cs="Arial"/>
                <w:sz w:val="20"/>
                <w:szCs w:val="20"/>
              </w:rPr>
            </w:pPr>
          </w:p>
        </w:tc>
        <w:tc>
          <w:tcPr>
            <w:tcW w:w="1134" w:type="dxa"/>
          </w:tcPr>
          <w:p w14:paraId="417A4287" w14:textId="77777777" w:rsidR="000E632E" w:rsidRPr="00821472" w:rsidRDefault="000E632E" w:rsidP="000E632E">
            <w:pPr>
              <w:pStyle w:val="NoSpacing"/>
              <w:jc w:val="both"/>
              <w:rPr>
                <w:rFonts w:ascii="Arial" w:hAnsi="Arial" w:cs="Arial"/>
                <w:sz w:val="20"/>
                <w:szCs w:val="20"/>
              </w:rPr>
            </w:pPr>
          </w:p>
        </w:tc>
        <w:tc>
          <w:tcPr>
            <w:tcW w:w="5368" w:type="dxa"/>
          </w:tcPr>
          <w:p w14:paraId="0A570239" w14:textId="77777777" w:rsidR="000E632E" w:rsidRPr="00821472" w:rsidRDefault="000E632E" w:rsidP="000E632E">
            <w:pPr>
              <w:pStyle w:val="NoSpacing"/>
              <w:jc w:val="both"/>
              <w:rPr>
                <w:rFonts w:ascii="Arial" w:hAnsi="Arial" w:cs="Arial"/>
                <w:sz w:val="20"/>
                <w:szCs w:val="20"/>
              </w:rPr>
            </w:pPr>
          </w:p>
        </w:tc>
      </w:tr>
      <w:tr w:rsidR="000E632E" w:rsidRPr="00821472" w14:paraId="236F3FE8" w14:textId="77777777" w:rsidTr="009B6A92">
        <w:trPr>
          <w:trHeight w:val="1020"/>
        </w:trPr>
        <w:tc>
          <w:tcPr>
            <w:tcW w:w="3572" w:type="dxa"/>
          </w:tcPr>
          <w:p w14:paraId="45973CE1" w14:textId="2407414C" w:rsidR="000E632E" w:rsidRPr="00821472" w:rsidRDefault="007C37C5" w:rsidP="007C37C5">
            <w:pPr>
              <w:pStyle w:val="ListParagraph"/>
              <w:numPr>
                <w:ilvl w:val="0"/>
                <w:numId w:val="24"/>
              </w:numPr>
              <w:ind w:left="360"/>
              <w:jc w:val="both"/>
              <w:rPr>
                <w:rFonts w:ascii="Arial" w:hAnsi="Arial" w:cs="Arial"/>
                <w:sz w:val="20"/>
                <w:szCs w:val="20"/>
              </w:rPr>
            </w:pPr>
            <w:r w:rsidRPr="00821472">
              <w:rPr>
                <w:rFonts w:ascii="Arial" w:hAnsi="Arial" w:cs="Arial"/>
                <w:sz w:val="20"/>
                <w:szCs w:val="20"/>
              </w:rPr>
              <w:lastRenderedPageBreak/>
              <w:t xml:space="preserve">  McGeorge, H. D. </w:t>
            </w:r>
            <w:r w:rsidR="000E632E" w:rsidRPr="00821472">
              <w:rPr>
                <w:rFonts w:ascii="Arial" w:hAnsi="Arial" w:cs="Arial"/>
                <w:i/>
                <w:sz w:val="20"/>
                <w:szCs w:val="20"/>
              </w:rPr>
              <w:t>Marine Electrical Equipment and Practice</w:t>
            </w:r>
            <w:r w:rsidR="000E632E" w:rsidRPr="00821472">
              <w:rPr>
                <w:rFonts w:ascii="Arial" w:hAnsi="Arial" w:cs="Arial"/>
                <w:sz w:val="20"/>
                <w:szCs w:val="20"/>
              </w:rPr>
              <w:t xml:space="preserve"> (</w:t>
            </w:r>
            <w:r w:rsidRPr="00821472">
              <w:rPr>
                <w:rFonts w:ascii="Arial" w:hAnsi="Arial" w:cs="Arial"/>
                <w:sz w:val="20"/>
                <w:szCs w:val="20"/>
              </w:rPr>
              <w:t>latest edition</w:t>
            </w:r>
            <w:r w:rsidR="000E632E" w:rsidRPr="00821472">
              <w:rPr>
                <w:rFonts w:ascii="Arial" w:hAnsi="Arial" w:cs="Arial"/>
                <w:sz w:val="20"/>
                <w:szCs w:val="20"/>
              </w:rPr>
              <w:t>). Butterworth-Heinemann, Oxford, United Kingdom.</w:t>
            </w:r>
          </w:p>
        </w:tc>
        <w:tc>
          <w:tcPr>
            <w:tcW w:w="1134" w:type="dxa"/>
          </w:tcPr>
          <w:p w14:paraId="56076CC9" w14:textId="77777777" w:rsidR="000E632E" w:rsidRPr="00821472" w:rsidRDefault="000E632E" w:rsidP="000E632E">
            <w:pPr>
              <w:pStyle w:val="NoSpacing"/>
              <w:jc w:val="center"/>
              <w:rPr>
                <w:rFonts w:ascii="Arial" w:hAnsi="Arial" w:cs="Arial"/>
                <w:sz w:val="20"/>
                <w:szCs w:val="20"/>
              </w:rPr>
            </w:pPr>
          </w:p>
        </w:tc>
        <w:tc>
          <w:tcPr>
            <w:tcW w:w="1134" w:type="dxa"/>
          </w:tcPr>
          <w:p w14:paraId="75E54E2E" w14:textId="77777777" w:rsidR="000E632E" w:rsidRPr="00821472" w:rsidRDefault="000E632E" w:rsidP="000E632E">
            <w:pPr>
              <w:pStyle w:val="NoSpacing"/>
              <w:jc w:val="both"/>
              <w:rPr>
                <w:rFonts w:ascii="Arial" w:hAnsi="Arial" w:cs="Arial"/>
                <w:sz w:val="20"/>
                <w:szCs w:val="20"/>
              </w:rPr>
            </w:pPr>
          </w:p>
        </w:tc>
        <w:tc>
          <w:tcPr>
            <w:tcW w:w="1134" w:type="dxa"/>
          </w:tcPr>
          <w:p w14:paraId="78F541E1" w14:textId="77777777" w:rsidR="000E632E" w:rsidRPr="00821472" w:rsidRDefault="000E632E" w:rsidP="000E632E">
            <w:pPr>
              <w:pStyle w:val="NoSpacing"/>
              <w:jc w:val="both"/>
              <w:rPr>
                <w:rFonts w:ascii="Arial" w:hAnsi="Arial" w:cs="Arial"/>
                <w:sz w:val="20"/>
                <w:szCs w:val="20"/>
              </w:rPr>
            </w:pPr>
          </w:p>
        </w:tc>
        <w:tc>
          <w:tcPr>
            <w:tcW w:w="1134" w:type="dxa"/>
          </w:tcPr>
          <w:p w14:paraId="73ED48A6" w14:textId="77777777" w:rsidR="000E632E" w:rsidRPr="00821472" w:rsidRDefault="000E632E" w:rsidP="000E632E">
            <w:pPr>
              <w:pStyle w:val="NoSpacing"/>
              <w:jc w:val="both"/>
              <w:rPr>
                <w:rFonts w:ascii="Arial" w:hAnsi="Arial" w:cs="Arial"/>
                <w:sz w:val="20"/>
                <w:szCs w:val="20"/>
              </w:rPr>
            </w:pPr>
          </w:p>
        </w:tc>
        <w:tc>
          <w:tcPr>
            <w:tcW w:w="1134" w:type="dxa"/>
          </w:tcPr>
          <w:p w14:paraId="71090881" w14:textId="77777777" w:rsidR="000E632E" w:rsidRPr="00821472" w:rsidRDefault="000E632E" w:rsidP="000E632E">
            <w:pPr>
              <w:pStyle w:val="NoSpacing"/>
              <w:jc w:val="both"/>
              <w:rPr>
                <w:rFonts w:ascii="Arial" w:hAnsi="Arial" w:cs="Arial"/>
                <w:sz w:val="20"/>
                <w:szCs w:val="20"/>
              </w:rPr>
            </w:pPr>
          </w:p>
        </w:tc>
        <w:tc>
          <w:tcPr>
            <w:tcW w:w="1134" w:type="dxa"/>
          </w:tcPr>
          <w:p w14:paraId="029834FA" w14:textId="77777777" w:rsidR="000E632E" w:rsidRPr="00821472" w:rsidRDefault="000E632E" w:rsidP="000E632E">
            <w:pPr>
              <w:pStyle w:val="NoSpacing"/>
              <w:jc w:val="both"/>
              <w:rPr>
                <w:rFonts w:ascii="Arial" w:hAnsi="Arial" w:cs="Arial"/>
                <w:sz w:val="20"/>
                <w:szCs w:val="20"/>
              </w:rPr>
            </w:pPr>
          </w:p>
        </w:tc>
        <w:tc>
          <w:tcPr>
            <w:tcW w:w="5368" w:type="dxa"/>
          </w:tcPr>
          <w:p w14:paraId="243514E4" w14:textId="77777777" w:rsidR="000E632E" w:rsidRPr="00821472" w:rsidRDefault="000E632E" w:rsidP="000E632E">
            <w:pPr>
              <w:pStyle w:val="NoSpacing"/>
              <w:jc w:val="both"/>
              <w:rPr>
                <w:rFonts w:ascii="Arial" w:hAnsi="Arial" w:cs="Arial"/>
                <w:sz w:val="20"/>
                <w:szCs w:val="20"/>
              </w:rPr>
            </w:pPr>
          </w:p>
        </w:tc>
      </w:tr>
      <w:tr w:rsidR="000E632E" w:rsidRPr="00821472" w14:paraId="11C1E139" w14:textId="77777777" w:rsidTr="009B6A92">
        <w:trPr>
          <w:trHeight w:val="1247"/>
        </w:trPr>
        <w:tc>
          <w:tcPr>
            <w:tcW w:w="3572" w:type="dxa"/>
          </w:tcPr>
          <w:p w14:paraId="71883707" w14:textId="01A892CA" w:rsidR="000E632E" w:rsidRPr="00821472" w:rsidRDefault="000E632E" w:rsidP="007C37C5">
            <w:pPr>
              <w:pStyle w:val="ListParagraph"/>
              <w:numPr>
                <w:ilvl w:val="0"/>
                <w:numId w:val="24"/>
              </w:numPr>
              <w:ind w:left="360"/>
              <w:jc w:val="both"/>
              <w:rPr>
                <w:rFonts w:ascii="Arial" w:hAnsi="Arial" w:cs="Arial"/>
                <w:sz w:val="20"/>
                <w:szCs w:val="20"/>
              </w:rPr>
            </w:pPr>
            <w:r w:rsidRPr="00821472">
              <w:rPr>
                <w:rFonts w:ascii="Arial" w:hAnsi="Arial" w:cs="Arial"/>
                <w:sz w:val="20"/>
                <w:szCs w:val="20"/>
                <w:lang w:val="en-PH"/>
              </w:rPr>
              <w:t xml:space="preserve">  Sanguri, M. &amp; Kantharia, R. </w:t>
            </w:r>
            <w:r w:rsidRPr="00821472">
              <w:rPr>
                <w:rFonts w:ascii="Arial" w:hAnsi="Arial" w:cs="Arial"/>
                <w:sz w:val="20"/>
                <w:szCs w:val="20"/>
              </w:rPr>
              <w:t>(</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A Guide to Operating Oily Water Separator on Ships. </w:t>
            </w:r>
            <w:r w:rsidRPr="00821472">
              <w:rPr>
                <w:rFonts w:ascii="Arial" w:hAnsi="Arial" w:cs="Arial"/>
                <w:sz w:val="20"/>
                <w:szCs w:val="20"/>
              </w:rPr>
              <w:t xml:space="preserve">Marine Insight, </w:t>
            </w:r>
            <w:r w:rsidRPr="00821472">
              <w:rPr>
                <w:rFonts w:ascii="Arial" w:hAnsi="Arial" w:cs="Arial"/>
                <w:bCs/>
                <w:sz w:val="20"/>
                <w:szCs w:val="20"/>
              </w:rPr>
              <w:t>Whitefield, Bangalore, India.</w:t>
            </w:r>
          </w:p>
        </w:tc>
        <w:tc>
          <w:tcPr>
            <w:tcW w:w="1134" w:type="dxa"/>
          </w:tcPr>
          <w:p w14:paraId="11B3F444" w14:textId="77777777" w:rsidR="000E632E" w:rsidRPr="00821472" w:rsidRDefault="000E632E" w:rsidP="000E632E">
            <w:pPr>
              <w:pStyle w:val="NoSpacing"/>
              <w:jc w:val="center"/>
              <w:rPr>
                <w:rFonts w:ascii="Arial" w:hAnsi="Arial" w:cs="Arial"/>
                <w:sz w:val="20"/>
                <w:szCs w:val="20"/>
              </w:rPr>
            </w:pPr>
          </w:p>
        </w:tc>
        <w:tc>
          <w:tcPr>
            <w:tcW w:w="1134" w:type="dxa"/>
          </w:tcPr>
          <w:p w14:paraId="3FAE9DC2" w14:textId="77777777" w:rsidR="000E632E" w:rsidRPr="00821472" w:rsidRDefault="000E632E" w:rsidP="000E632E">
            <w:pPr>
              <w:pStyle w:val="NoSpacing"/>
              <w:jc w:val="both"/>
              <w:rPr>
                <w:rFonts w:ascii="Arial" w:hAnsi="Arial" w:cs="Arial"/>
                <w:sz w:val="20"/>
                <w:szCs w:val="20"/>
              </w:rPr>
            </w:pPr>
          </w:p>
        </w:tc>
        <w:tc>
          <w:tcPr>
            <w:tcW w:w="1134" w:type="dxa"/>
          </w:tcPr>
          <w:p w14:paraId="28E6F923" w14:textId="77777777" w:rsidR="000E632E" w:rsidRPr="00821472" w:rsidRDefault="000E632E" w:rsidP="000E632E">
            <w:pPr>
              <w:pStyle w:val="NoSpacing"/>
              <w:jc w:val="both"/>
              <w:rPr>
                <w:rFonts w:ascii="Arial" w:hAnsi="Arial" w:cs="Arial"/>
                <w:sz w:val="20"/>
                <w:szCs w:val="20"/>
              </w:rPr>
            </w:pPr>
          </w:p>
        </w:tc>
        <w:tc>
          <w:tcPr>
            <w:tcW w:w="1134" w:type="dxa"/>
          </w:tcPr>
          <w:p w14:paraId="3FF08F81" w14:textId="77777777" w:rsidR="000E632E" w:rsidRPr="00821472" w:rsidRDefault="000E632E" w:rsidP="000E632E">
            <w:pPr>
              <w:pStyle w:val="NoSpacing"/>
              <w:jc w:val="both"/>
              <w:rPr>
                <w:rFonts w:ascii="Arial" w:hAnsi="Arial" w:cs="Arial"/>
                <w:sz w:val="20"/>
                <w:szCs w:val="20"/>
              </w:rPr>
            </w:pPr>
          </w:p>
        </w:tc>
        <w:tc>
          <w:tcPr>
            <w:tcW w:w="1134" w:type="dxa"/>
          </w:tcPr>
          <w:p w14:paraId="0ABE0EE6" w14:textId="77777777" w:rsidR="000E632E" w:rsidRPr="00821472" w:rsidRDefault="000E632E" w:rsidP="000E632E">
            <w:pPr>
              <w:pStyle w:val="NoSpacing"/>
              <w:jc w:val="both"/>
              <w:rPr>
                <w:rFonts w:ascii="Arial" w:hAnsi="Arial" w:cs="Arial"/>
                <w:sz w:val="20"/>
                <w:szCs w:val="20"/>
              </w:rPr>
            </w:pPr>
          </w:p>
        </w:tc>
        <w:tc>
          <w:tcPr>
            <w:tcW w:w="1134" w:type="dxa"/>
          </w:tcPr>
          <w:p w14:paraId="384E4886" w14:textId="77777777" w:rsidR="000E632E" w:rsidRPr="00821472" w:rsidRDefault="000E632E" w:rsidP="000E632E">
            <w:pPr>
              <w:pStyle w:val="NoSpacing"/>
              <w:jc w:val="both"/>
              <w:rPr>
                <w:rFonts w:ascii="Arial" w:hAnsi="Arial" w:cs="Arial"/>
                <w:sz w:val="20"/>
                <w:szCs w:val="20"/>
              </w:rPr>
            </w:pPr>
          </w:p>
        </w:tc>
        <w:tc>
          <w:tcPr>
            <w:tcW w:w="5368" w:type="dxa"/>
          </w:tcPr>
          <w:p w14:paraId="2E4114A6" w14:textId="77777777" w:rsidR="000E632E" w:rsidRPr="00821472" w:rsidRDefault="000E632E" w:rsidP="000E632E">
            <w:pPr>
              <w:pStyle w:val="NoSpacing"/>
              <w:jc w:val="both"/>
              <w:rPr>
                <w:rFonts w:ascii="Arial" w:hAnsi="Arial" w:cs="Arial"/>
                <w:sz w:val="20"/>
                <w:szCs w:val="20"/>
              </w:rPr>
            </w:pPr>
          </w:p>
        </w:tc>
      </w:tr>
      <w:tr w:rsidR="000E632E" w:rsidRPr="00821472" w14:paraId="022C7148" w14:textId="77777777" w:rsidTr="009B6A92">
        <w:trPr>
          <w:trHeight w:val="1701"/>
        </w:trPr>
        <w:tc>
          <w:tcPr>
            <w:tcW w:w="3572" w:type="dxa"/>
          </w:tcPr>
          <w:p w14:paraId="1D7EF236" w14:textId="79F6593B"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Taylor, D. A.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Introduction to Marine Engineering</w:t>
            </w:r>
            <w:r w:rsidRPr="00821472">
              <w:rPr>
                <w:rFonts w:ascii="Arial" w:hAnsi="Arial" w:cs="Arial"/>
                <w:sz w:val="20"/>
                <w:szCs w:val="20"/>
              </w:rPr>
              <w:t xml:space="preserve"> (Rev. 2</w:t>
            </w:r>
            <w:r w:rsidRPr="00821472">
              <w:rPr>
                <w:rFonts w:ascii="Arial" w:hAnsi="Arial" w:cs="Arial"/>
                <w:sz w:val="20"/>
                <w:szCs w:val="20"/>
                <w:vertAlign w:val="superscript"/>
              </w:rPr>
              <w:t>nd</w:t>
            </w:r>
            <w:r w:rsidRPr="00821472">
              <w:rPr>
                <w:rFonts w:ascii="Arial" w:hAnsi="Arial" w:cs="Arial"/>
                <w:sz w:val="20"/>
                <w:szCs w:val="20"/>
              </w:rPr>
              <w:t xml:space="preserve"> Ed.) Elsevier  Butterworth-Heinemann, Linacre House, Jordan Hill, Oxford OX2 8DP, UK 30 Corporate Drive, Suite 400, Burlington, MA 01803, USA.</w:t>
            </w:r>
          </w:p>
        </w:tc>
        <w:tc>
          <w:tcPr>
            <w:tcW w:w="1134" w:type="dxa"/>
          </w:tcPr>
          <w:p w14:paraId="2A1EC37B" w14:textId="77777777" w:rsidR="000E632E" w:rsidRPr="00821472" w:rsidRDefault="000E632E" w:rsidP="000E632E">
            <w:pPr>
              <w:pStyle w:val="NoSpacing"/>
              <w:jc w:val="center"/>
              <w:rPr>
                <w:rFonts w:ascii="Arial" w:hAnsi="Arial" w:cs="Arial"/>
                <w:sz w:val="20"/>
                <w:szCs w:val="20"/>
              </w:rPr>
            </w:pPr>
          </w:p>
        </w:tc>
        <w:tc>
          <w:tcPr>
            <w:tcW w:w="1134" w:type="dxa"/>
          </w:tcPr>
          <w:p w14:paraId="793E128F" w14:textId="77777777" w:rsidR="000E632E" w:rsidRPr="00821472" w:rsidRDefault="000E632E" w:rsidP="000E632E">
            <w:pPr>
              <w:pStyle w:val="NoSpacing"/>
              <w:jc w:val="both"/>
              <w:rPr>
                <w:rFonts w:ascii="Arial" w:hAnsi="Arial" w:cs="Arial"/>
                <w:sz w:val="20"/>
                <w:szCs w:val="20"/>
              </w:rPr>
            </w:pPr>
          </w:p>
        </w:tc>
        <w:tc>
          <w:tcPr>
            <w:tcW w:w="1134" w:type="dxa"/>
          </w:tcPr>
          <w:p w14:paraId="5D5ADFB9" w14:textId="77777777" w:rsidR="000E632E" w:rsidRPr="00821472" w:rsidRDefault="000E632E" w:rsidP="000E632E">
            <w:pPr>
              <w:pStyle w:val="NoSpacing"/>
              <w:jc w:val="both"/>
              <w:rPr>
                <w:rFonts w:ascii="Arial" w:hAnsi="Arial" w:cs="Arial"/>
                <w:sz w:val="20"/>
                <w:szCs w:val="20"/>
              </w:rPr>
            </w:pPr>
          </w:p>
        </w:tc>
        <w:tc>
          <w:tcPr>
            <w:tcW w:w="1134" w:type="dxa"/>
          </w:tcPr>
          <w:p w14:paraId="0245AC14" w14:textId="77777777" w:rsidR="000E632E" w:rsidRPr="00821472" w:rsidRDefault="000E632E" w:rsidP="000E632E">
            <w:pPr>
              <w:pStyle w:val="NoSpacing"/>
              <w:jc w:val="both"/>
              <w:rPr>
                <w:rFonts w:ascii="Arial" w:hAnsi="Arial" w:cs="Arial"/>
                <w:sz w:val="20"/>
                <w:szCs w:val="20"/>
              </w:rPr>
            </w:pPr>
          </w:p>
        </w:tc>
        <w:tc>
          <w:tcPr>
            <w:tcW w:w="1134" w:type="dxa"/>
          </w:tcPr>
          <w:p w14:paraId="45E73602" w14:textId="77777777" w:rsidR="000E632E" w:rsidRPr="00821472" w:rsidRDefault="000E632E" w:rsidP="000E632E">
            <w:pPr>
              <w:pStyle w:val="NoSpacing"/>
              <w:jc w:val="both"/>
              <w:rPr>
                <w:rFonts w:ascii="Arial" w:hAnsi="Arial" w:cs="Arial"/>
                <w:sz w:val="20"/>
                <w:szCs w:val="20"/>
              </w:rPr>
            </w:pPr>
          </w:p>
        </w:tc>
        <w:tc>
          <w:tcPr>
            <w:tcW w:w="1134" w:type="dxa"/>
          </w:tcPr>
          <w:p w14:paraId="520FD427" w14:textId="77777777" w:rsidR="000E632E" w:rsidRPr="00821472" w:rsidRDefault="000E632E" w:rsidP="000E632E">
            <w:pPr>
              <w:pStyle w:val="NoSpacing"/>
              <w:jc w:val="both"/>
              <w:rPr>
                <w:rFonts w:ascii="Arial" w:hAnsi="Arial" w:cs="Arial"/>
                <w:sz w:val="20"/>
                <w:szCs w:val="20"/>
              </w:rPr>
            </w:pPr>
          </w:p>
        </w:tc>
        <w:tc>
          <w:tcPr>
            <w:tcW w:w="5368" w:type="dxa"/>
          </w:tcPr>
          <w:p w14:paraId="444ABC73" w14:textId="77777777" w:rsidR="000E632E" w:rsidRPr="00821472" w:rsidRDefault="000E632E" w:rsidP="000E632E">
            <w:pPr>
              <w:pStyle w:val="NoSpacing"/>
              <w:jc w:val="both"/>
              <w:rPr>
                <w:rFonts w:ascii="Arial" w:hAnsi="Arial" w:cs="Arial"/>
                <w:sz w:val="20"/>
                <w:szCs w:val="20"/>
              </w:rPr>
            </w:pPr>
          </w:p>
        </w:tc>
      </w:tr>
      <w:tr w:rsidR="000E632E" w:rsidRPr="00821472" w14:paraId="58DDB8C9" w14:textId="77777777" w:rsidTr="009B6A92">
        <w:trPr>
          <w:trHeight w:val="1701"/>
        </w:trPr>
        <w:tc>
          <w:tcPr>
            <w:tcW w:w="3572" w:type="dxa"/>
          </w:tcPr>
          <w:p w14:paraId="5F953DEB" w14:textId="60E7FD19"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Thomas, R.E.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iCs/>
                <w:sz w:val="20"/>
                <w:szCs w:val="20"/>
              </w:rPr>
              <w:t xml:space="preserve">Thomas’s Stowage. The Properties and Stowage of Cargoes. </w:t>
            </w:r>
            <w:r w:rsidRPr="00821472">
              <w:rPr>
                <w:rFonts w:ascii="Arial" w:hAnsi="Arial" w:cs="Arial"/>
                <w:sz w:val="20"/>
                <w:szCs w:val="20"/>
              </w:rPr>
              <w:t xml:space="preserve">Brown, Son and Ferguson, Ltd. </w:t>
            </w:r>
            <w:r w:rsidRPr="00821472">
              <w:rPr>
                <w:rFonts w:ascii="Arial" w:hAnsi="Arial" w:cs="Arial"/>
                <w:sz w:val="20"/>
                <w:szCs w:val="20"/>
                <w:shd w:val="clear" w:color="auto" w:fill="FFFFFF"/>
              </w:rPr>
              <w:t>1a, 426 Drumoyne Rd, Glasgow Metropolitan Area G51 4DA, United Kingdom.</w:t>
            </w:r>
          </w:p>
        </w:tc>
        <w:tc>
          <w:tcPr>
            <w:tcW w:w="1134" w:type="dxa"/>
          </w:tcPr>
          <w:p w14:paraId="7B753B08" w14:textId="77777777" w:rsidR="000E632E" w:rsidRPr="00821472" w:rsidRDefault="000E632E" w:rsidP="000E632E">
            <w:pPr>
              <w:pStyle w:val="NoSpacing"/>
              <w:jc w:val="center"/>
              <w:rPr>
                <w:rFonts w:ascii="Arial" w:hAnsi="Arial" w:cs="Arial"/>
                <w:sz w:val="20"/>
                <w:szCs w:val="20"/>
              </w:rPr>
            </w:pPr>
          </w:p>
        </w:tc>
        <w:tc>
          <w:tcPr>
            <w:tcW w:w="1134" w:type="dxa"/>
          </w:tcPr>
          <w:p w14:paraId="5B6699DD" w14:textId="77777777" w:rsidR="000E632E" w:rsidRPr="00821472" w:rsidRDefault="000E632E" w:rsidP="000E632E">
            <w:pPr>
              <w:pStyle w:val="NoSpacing"/>
              <w:jc w:val="both"/>
              <w:rPr>
                <w:rFonts w:ascii="Arial" w:hAnsi="Arial" w:cs="Arial"/>
                <w:sz w:val="20"/>
                <w:szCs w:val="20"/>
              </w:rPr>
            </w:pPr>
          </w:p>
        </w:tc>
        <w:tc>
          <w:tcPr>
            <w:tcW w:w="1134" w:type="dxa"/>
          </w:tcPr>
          <w:p w14:paraId="0A29AC26" w14:textId="77777777" w:rsidR="000E632E" w:rsidRPr="00821472" w:rsidRDefault="000E632E" w:rsidP="000E632E">
            <w:pPr>
              <w:pStyle w:val="NoSpacing"/>
              <w:jc w:val="both"/>
              <w:rPr>
                <w:rFonts w:ascii="Arial" w:hAnsi="Arial" w:cs="Arial"/>
                <w:sz w:val="20"/>
                <w:szCs w:val="20"/>
              </w:rPr>
            </w:pPr>
          </w:p>
        </w:tc>
        <w:tc>
          <w:tcPr>
            <w:tcW w:w="1134" w:type="dxa"/>
          </w:tcPr>
          <w:p w14:paraId="7BBDE0C1" w14:textId="77777777" w:rsidR="000E632E" w:rsidRPr="00821472" w:rsidRDefault="000E632E" w:rsidP="000E632E">
            <w:pPr>
              <w:pStyle w:val="NoSpacing"/>
              <w:jc w:val="both"/>
              <w:rPr>
                <w:rFonts w:ascii="Arial" w:hAnsi="Arial" w:cs="Arial"/>
                <w:sz w:val="20"/>
                <w:szCs w:val="20"/>
              </w:rPr>
            </w:pPr>
          </w:p>
        </w:tc>
        <w:tc>
          <w:tcPr>
            <w:tcW w:w="1134" w:type="dxa"/>
          </w:tcPr>
          <w:p w14:paraId="3E6439BC" w14:textId="77777777" w:rsidR="000E632E" w:rsidRPr="00821472" w:rsidRDefault="000E632E" w:rsidP="000E632E">
            <w:pPr>
              <w:pStyle w:val="NoSpacing"/>
              <w:jc w:val="both"/>
              <w:rPr>
                <w:rFonts w:ascii="Arial" w:hAnsi="Arial" w:cs="Arial"/>
                <w:sz w:val="20"/>
                <w:szCs w:val="20"/>
              </w:rPr>
            </w:pPr>
          </w:p>
        </w:tc>
        <w:tc>
          <w:tcPr>
            <w:tcW w:w="1134" w:type="dxa"/>
          </w:tcPr>
          <w:p w14:paraId="2607B13F" w14:textId="77777777" w:rsidR="000E632E" w:rsidRPr="00821472" w:rsidRDefault="000E632E" w:rsidP="000E632E">
            <w:pPr>
              <w:pStyle w:val="NoSpacing"/>
              <w:jc w:val="both"/>
              <w:rPr>
                <w:rFonts w:ascii="Arial" w:hAnsi="Arial" w:cs="Arial"/>
                <w:sz w:val="20"/>
                <w:szCs w:val="20"/>
              </w:rPr>
            </w:pPr>
          </w:p>
        </w:tc>
        <w:tc>
          <w:tcPr>
            <w:tcW w:w="5368" w:type="dxa"/>
          </w:tcPr>
          <w:p w14:paraId="10279076" w14:textId="77777777" w:rsidR="000E632E" w:rsidRPr="00821472" w:rsidRDefault="000E632E" w:rsidP="000E632E">
            <w:pPr>
              <w:pStyle w:val="NoSpacing"/>
              <w:jc w:val="both"/>
              <w:rPr>
                <w:rFonts w:ascii="Arial" w:hAnsi="Arial" w:cs="Arial"/>
                <w:sz w:val="20"/>
                <w:szCs w:val="20"/>
              </w:rPr>
            </w:pPr>
          </w:p>
        </w:tc>
      </w:tr>
      <w:tr w:rsidR="000E632E" w:rsidRPr="00821472" w14:paraId="4520C3E3" w14:textId="77777777" w:rsidTr="009B6A92">
        <w:trPr>
          <w:trHeight w:val="1474"/>
        </w:trPr>
        <w:tc>
          <w:tcPr>
            <w:tcW w:w="3572" w:type="dxa"/>
          </w:tcPr>
          <w:p w14:paraId="46E62394" w14:textId="6B84C9FF"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Timings, R.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Fabrication and Welding Engineering</w:t>
            </w:r>
            <w:r w:rsidRPr="00821472">
              <w:rPr>
                <w:rFonts w:ascii="Arial" w:hAnsi="Arial" w:cs="Arial"/>
                <w:sz w:val="20"/>
                <w:szCs w:val="20"/>
              </w:rPr>
              <w:t>. Newnes: Elsevier Linacre House, Jordan Hill, Oxford OX2 8DP, UK 30 Corporate Drive, Suite 400, Burlington, MA 01803, USA.</w:t>
            </w:r>
          </w:p>
        </w:tc>
        <w:tc>
          <w:tcPr>
            <w:tcW w:w="1134" w:type="dxa"/>
          </w:tcPr>
          <w:p w14:paraId="05EFB9F7" w14:textId="77777777" w:rsidR="000E632E" w:rsidRPr="00821472" w:rsidRDefault="000E632E" w:rsidP="000E632E">
            <w:pPr>
              <w:pStyle w:val="NoSpacing"/>
              <w:jc w:val="center"/>
              <w:rPr>
                <w:rFonts w:ascii="Arial" w:hAnsi="Arial" w:cs="Arial"/>
                <w:sz w:val="20"/>
                <w:szCs w:val="20"/>
              </w:rPr>
            </w:pPr>
          </w:p>
        </w:tc>
        <w:tc>
          <w:tcPr>
            <w:tcW w:w="1134" w:type="dxa"/>
          </w:tcPr>
          <w:p w14:paraId="58BDD9FF" w14:textId="77777777" w:rsidR="000E632E" w:rsidRPr="00821472" w:rsidRDefault="000E632E" w:rsidP="000E632E">
            <w:pPr>
              <w:pStyle w:val="NoSpacing"/>
              <w:jc w:val="both"/>
              <w:rPr>
                <w:rFonts w:ascii="Arial" w:hAnsi="Arial" w:cs="Arial"/>
                <w:sz w:val="20"/>
                <w:szCs w:val="20"/>
              </w:rPr>
            </w:pPr>
          </w:p>
        </w:tc>
        <w:tc>
          <w:tcPr>
            <w:tcW w:w="1134" w:type="dxa"/>
          </w:tcPr>
          <w:p w14:paraId="0660FE5B" w14:textId="77777777" w:rsidR="000E632E" w:rsidRPr="00821472" w:rsidRDefault="000E632E" w:rsidP="000E632E">
            <w:pPr>
              <w:pStyle w:val="NoSpacing"/>
              <w:jc w:val="both"/>
              <w:rPr>
                <w:rFonts w:ascii="Arial" w:hAnsi="Arial" w:cs="Arial"/>
                <w:sz w:val="20"/>
                <w:szCs w:val="20"/>
              </w:rPr>
            </w:pPr>
          </w:p>
        </w:tc>
        <w:tc>
          <w:tcPr>
            <w:tcW w:w="1134" w:type="dxa"/>
          </w:tcPr>
          <w:p w14:paraId="520AA00E" w14:textId="77777777" w:rsidR="000E632E" w:rsidRPr="00821472" w:rsidRDefault="000E632E" w:rsidP="000E632E">
            <w:pPr>
              <w:pStyle w:val="NoSpacing"/>
              <w:jc w:val="both"/>
              <w:rPr>
                <w:rFonts w:ascii="Arial" w:hAnsi="Arial" w:cs="Arial"/>
                <w:sz w:val="20"/>
                <w:szCs w:val="20"/>
              </w:rPr>
            </w:pPr>
          </w:p>
        </w:tc>
        <w:tc>
          <w:tcPr>
            <w:tcW w:w="1134" w:type="dxa"/>
          </w:tcPr>
          <w:p w14:paraId="7CAB1F5C" w14:textId="77777777" w:rsidR="000E632E" w:rsidRPr="00821472" w:rsidRDefault="000E632E" w:rsidP="000E632E">
            <w:pPr>
              <w:pStyle w:val="NoSpacing"/>
              <w:jc w:val="both"/>
              <w:rPr>
                <w:rFonts w:ascii="Arial" w:hAnsi="Arial" w:cs="Arial"/>
                <w:sz w:val="20"/>
                <w:szCs w:val="20"/>
              </w:rPr>
            </w:pPr>
          </w:p>
        </w:tc>
        <w:tc>
          <w:tcPr>
            <w:tcW w:w="1134" w:type="dxa"/>
          </w:tcPr>
          <w:p w14:paraId="4BDF0A4D" w14:textId="77777777" w:rsidR="000E632E" w:rsidRPr="00821472" w:rsidRDefault="000E632E" w:rsidP="000E632E">
            <w:pPr>
              <w:pStyle w:val="NoSpacing"/>
              <w:jc w:val="both"/>
              <w:rPr>
                <w:rFonts w:ascii="Arial" w:hAnsi="Arial" w:cs="Arial"/>
                <w:sz w:val="20"/>
                <w:szCs w:val="20"/>
              </w:rPr>
            </w:pPr>
          </w:p>
        </w:tc>
        <w:tc>
          <w:tcPr>
            <w:tcW w:w="5368" w:type="dxa"/>
          </w:tcPr>
          <w:p w14:paraId="469B0BCE" w14:textId="77777777" w:rsidR="000E632E" w:rsidRPr="00821472" w:rsidRDefault="000E632E" w:rsidP="000E632E">
            <w:pPr>
              <w:pStyle w:val="NoSpacing"/>
              <w:jc w:val="both"/>
              <w:rPr>
                <w:rFonts w:ascii="Arial" w:hAnsi="Arial" w:cs="Arial"/>
                <w:sz w:val="20"/>
                <w:szCs w:val="20"/>
              </w:rPr>
            </w:pPr>
          </w:p>
        </w:tc>
      </w:tr>
      <w:tr w:rsidR="000E632E" w:rsidRPr="00821472" w14:paraId="59E50D30" w14:textId="77777777" w:rsidTr="009B6A92">
        <w:trPr>
          <w:trHeight w:val="1247"/>
        </w:trPr>
        <w:tc>
          <w:tcPr>
            <w:tcW w:w="3572" w:type="dxa"/>
          </w:tcPr>
          <w:p w14:paraId="2C643A0F" w14:textId="2C1B3A2E"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U. S. Department of Energy (</w:t>
            </w:r>
            <w:r w:rsidR="00D63F40" w:rsidRPr="00821472">
              <w:rPr>
                <w:rFonts w:ascii="Arial" w:hAnsi="Arial" w:cs="Arial"/>
                <w:sz w:val="20"/>
                <w:szCs w:val="20"/>
              </w:rPr>
              <w:t>latest edition</w:t>
            </w:r>
            <w:r w:rsidRPr="00821472">
              <w:rPr>
                <w:rFonts w:ascii="Arial" w:hAnsi="Arial" w:cs="Arial"/>
                <w:sz w:val="20"/>
                <w:szCs w:val="20"/>
              </w:rPr>
              <w:t>).</w:t>
            </w:r>
            <w:r w:rsidRPr="00821472">
              <w:rPr>
                <w:rFonts w:ascii="Arial" w:hAnsi="Arial" w:cs="Arial"/>
                <w:i/>
                <w:sz w:val="20"/>
                <w:szCs w:val="20"/>
              </w:rPr>
              <w:t xml:space="preserve"> DOE Fundamentals Handbook, Mechanical Science (Vol. 2). </w:t>
            </w:r>
            <w:r w:rsidRPr="00821472">
              <w:rPr>
                <w:rFonts w:ascii="Arial" w:hAnsi="Arial" w:cs="Arial"/>
                <w:sz w:val="20"/>
                <w:szCs w:val="20"/>
              </w:rPr>
              <w:t>U.S Department of Energy, Washington D.C.</w:t>
            </w:r>
          </w:p>
        </w:tc>
        <w:tc>
          <w:tcPr>
            <w:tcW w:w="1134" w:type="dxa"/>
          </w:tcPr>
          <w:p w14:paraId="1C142CF0" w14:textId="77777777" w:rsidR="000E632E" w:rsidRPr="00821472" w:rsidRDefault="000E632E" w:rsidP="000E632E">
            <w:pPr>
              <w:pStyle w:val="NoSpacing"/>
              <w:jc w:val="center"/>
              <w:rPr>
                <w:rFonts w:ascii="Arial" w:hAnsi="Arial" w:cs="Arial"/>
                <w:sz w:val="20"/>
                <w:szCs w:val="20"/>
              </w:rPr>
            </w:pPr>
          </w:p>
        </w:tc>
        <w:tc>
          <w:tcPr>
            <w:tcW w:w="1134" w:type="dxa"/>
          </w:tcPr>
          <w:p w14:paraId="4D0CC4B6" w14:textId="77777777" w:rsidR="000E632E" w:rsidRPr="00821472" w:rsidRDefault="000E632E" w:rsidP="000E632E">
            <w:pPr>
              <w:pStyle w:val="NoSpacing"/>
              <w:jc w:val="both"/>
              <w:rPr>
                <w:rFonts w:ascii="Arial" w:hAnsi="Arial" w:cs="Arial"/>
                <w:sz w:val="20"/>
                <w:szCs w:val="20"/>
              </w:rPr>
            </w:pPr>
          </w:p>
        </w:tc>
        <w:tc>
          <w:tcPr>
            <w:tcW w:w="1134" w:type="dxa"/>
          </w:tcPr>
          <w:p w14:paraId="7DE34591" w14:textId="77777777" w:rsidR="000E632E" w:rsidRPr="00821472" w:rsidRDefault="000E632E" w:rsidP="000E632E">
            <w:pPr>
              <w:pStyle w:val="NoSpacing"/>
              <w:jc w:val="both"/>
              <w:rPr>
                <w:rFonts w:ascii="Arial" w:hAnsi="Arial" w:cs="Arial"/>
                <w:sz w:val="20"/>
                <w:szCs w:val="20"/>
              </w:rPr>
            </w:pPr>
          </w:p>
        </w:tc>
        <w:tc>
          <w:tcPr>
            <w:tcW w:w="1134" w:type="dxa"/>
          </w:tcPr>
          <w:p w14:paraId="12F0C882" w14:textId="77777777" w:rsidR="000E632E" w:rsidRPr="00821472" w:rsidRDefault="000E632E" w:rsidP="000E632E">
            <w:pPr>
              <w:pStyle w:val="NoSpacing"/>
              <w:jc w:val="both"/>
              <w:rPr>
                <w:rFonts w:ascii="Arial" w:hAnsi="Arial" w:cs="Arial"/>
                <w:sz w:val="20"/>
                <w:szCs w:val="20"/>
              </w:rPr>
            </w:pPr>
          </w:p>
        </w:tc>
        <w:tc>
          <w:tcPr>
            <w:tcW w:w="1134" w:type="dxa"/>
          </w:tcPr>
          <w:p w14:paraId="3A48EE61" w14:textId="77777777" w:rsidR="000E632E" w:rsidRPr="00821472" w:rsidRDefault="000E632E" w:rsidP="000E632E">
            <w:pPr>
              <w:pStyle w:val="NoSpacing"/>
              <w:jc w:val="both"/>
              <w:rPr>
                <w:rFonts w:ascii="Arial" w:hAnsi="Arial" w:cs="Arial"/>
                <w:sz w:val="20"/>
                <w:szCs w:val="20"/>
              </w:rPr>
            </w:pPr>
          </w:p>
        </w:tc>
        <w:tc>
          <w:tcPr>
            <w:tcW w:w="1134" w:type="dxa"/>
          </w:tcPr>
          <w:p w14:paraId="1AEDE033" w14:textId="77777777" w:rsidR="000E632E" w:rsidRPr="00821472" w:rsidRDefault="000E632E" w:rsidP="000E632E">
            <w:pPr>
              <w:pStyle w:val="NoSpacing"/>
              <w:jc w:val="both"/>
              <w:rPr>
                <w:rFonts w:ascii="Arial" w:hAnsi="Arial" w:cs="Arial"/>
                <w:sz w:val="20"/>
                <w:szCs w:val="20"/>
              </w:rPr>
            </w:pPr>
          </w:p>
        </w:tc>
        <w:tc>
          <w:tcPr>
            <w:tcW w:w="5368" w:type="dxa"/>
          </w:tcPr>
          <w:p w14:paraId="32BEB9A7" w14:textId="77777777" w:rsidR="000E632E" w:rsidRPr="00821472" w:rsidRDefault="000E632E" w:rsidP="000E632E">
            <w:pPr>
              <w:pStyle w:val="NoSpacing"/>
              <w:jc w:val="both"/>
              <w:rPr>
                <w:rFonts w:ascii="Arial" w:hAnsi="Arial" w:cs="Arial"/>
                <w:sz w:val="20"/>
                <w:szCs w:val="20"/>
              </w:rPr>
            </w:pPr>
          </w:p>
        </w:tc>
      </w:tr>
      <w:tr w:rsidR="000E632E" w:rsidRPr="00821472" w14:paraId="4DDBD047" w14:textId="77777777" w:rsidTr="009B6A92">
        <w:trPr>
          <w:trHeight w:val="1020"/>
        </w:trPr>
        <w:tc>
          <w:tcPr>
            <w:tcW w:w="3572" w:type="dxa"/>
          </w:tcPr>
          <w:p w14:paraId="24FB8423" w14:textId="351705AD"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lastRenderedPageBreak/>
              <w:t xml:space="preserve">  U. S. Department of Labor</w:t>
            </w:r>
            <w:r w:rsidR="00780F5E" w:rsidRPr="00821472">
              <w:rPr>
                <w:rFonts w:ascii="Arial" w:hAnsi="Arial" w:cs="Arial"/>
                <w:sz w:val="20"/>
                <w:szCs w:val="20"/>
              </w:rPr>
              <w:t>.</w:t>
            </w:r>
            <w:r w:rsidRPr="00821472">
              <w:rPr>
                <w:rFonts w:ascii="Arial" w:hAnsi="Arial" w:cs="Arial"/>
                <w:sz w:val="20"/>
                <w:szCs w:val="20"/>
              </w:rPr>
              <w:t xml:space="preserve">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Hand and Power Tools</w:t>
            </w:r>
            <w:r w:rsidRPr="00821472">
              <w:rPr>
                <w:rFonts w:ascii="Arial" w:hAnsi="Arial" w:cs="Arial"/>
                <w:sz w:val="20"/>
                <w:szCs w:val="20"/>
              </w:rPr>
              <w:t>. U.S. Government Printing Office, Washington, D.C.</w:t>
            </w:r>
            <w:r w:rsidR="00780F5E" w:rsidRPr="00821472">
              <w:rPr>
                <w:rFonts w:ascii="Arial" w:hAnsi="Arial" w:cs="Arial"/>
                <w:sz w:val="20"/>
                <w:szCs w:val="20"/>
              </w:rPr>
              <w:t xml:space="preserve"> (latest edition)</w:t>
            </w:r>
          </w:p>
        </w:tc>
        <w:tc>
          <w:tcPr>
            <w:tcW w:w="1134" w:type="dxa"/>
          </w:tcPr>
          <w:p w14:paraId="6008F6E6" w14:textId="77777777" w:rsidR="000E632E" w:rsidRPr="00821472" w:rsidRDefault="000E632E" w:rsidP="000E632E">
            <w:pPr>
              <w:pStyle w:val="NoSpacing"/>
              <w:jc w:val="center"/>
              <w:rPr>
                <w:rFonts w:ascii="Arial" w:hAnsi="Arial" w:cs="Arial"/>
                <w:sz w:val="20"/>
                <w:szCs w:val="20"/>
              </w:rPr>
            </w:pPr>
          </w:p>
        </w:tc>
        <w:tc>
          <w:tcPr>
            <w:tcW w:w="1134" w:type="dxa"/>
          </w:tcPr>
          <w:p w14:paraId="52F4BAA2" w14:textId="77777777" w:rsidR="000E632E" w:rsidRPr="00821472" w:rsidRDefault="000E632E" w:rsidP="000E632E">
            <w:pPr>
              <w:pStyle w:val="NoSpacing"/>
              <w:jc w:val="both"/>
              <w:rPr>
                <w:rFonts w:ascii="Arial" w:hAnsi="Arial" w:cs="Arial"/>
                <w:sz w:val="20"/>
                <w:szCs w:val="20"/>
              </w:rPr>
            </w:pPr>
          </w:p>
        </w:tc>
        <w:tc>
          <w:tcPr>
            <w:tcW w:w="1134" w:type="dxa"/>
          </w:tcPr>
          <w:p w14:paraId="11A8B3F8" w14:textId="77777777" w:rsidR="000E632E" w:rsidRPr="00821472" w:rsidRDefault="000E632E" w:rsidP="000E632E">
            <w:pPr>
              <w:pStyle w:val="NoSpacing"/>
              <w:jc w:val="both"/>
              <w:rPr>
                <w:rFonts w:ascii="Arial" w:hAnsi="Arial" w:cs="Arial"/>
                <w:sz w:val="20"/>
                <w:szCs w:val="20"/>
              </w:rPr>
            </w:pPr>
          </w:p>
        </w:tc>
        <w:tc>
          <w:tcPr>
            <w:tcW w:w="1134" w:type="dxa"/>
          </w:tcPr>
          <w:p w14:paraId="100CDFC7" w14:textId="77777777" w:rsidR="000E632E" w:rsidRPr="00821472" w:rsidRDefault="000E632E" w:rsidP="000E632E">
            <w:pPr>
              <w:pStyle w:val="NoSpacing"/>
              <w:jc w:val="both"/>
              <w:rPr>
                <w:rFonts w:ascii="Arial" w:hAnsi="Arial" w:cs="Arial"/>
                <w:sz w:val="20"/>
                <w:szCs w:val="20"/>
              </w:rPr>
            </w:pPr>
          </w:p>
        </w:tc>
        <w:tc>
          <w:tcPr>
            <w:tcW w:w="1134" w:type="dxa"/>
          </w:tcPr>
          <w:p w14:paraId="58F18EFD" w14:textId="77777777" w:rsidR="000E632E" w:rsidRPr="00821472" w:rsidRDefault="000E632E" w:rsidP="000E632E">
            <w:pPr>
              <w:pStyle w:val="NoSpacing"/>
              <w:jc w:val="both"/>
              <w:rPr>
                <w:rFonts w:ascii="Arial" w:hAnsi="Arial" w:cs="Arial"/>
                <w:sz w:val="20"/>
                <w:szCs w:val="20"/>
              </w:rPr>
            </w:pPr>
          </w:p>
        </w:tc>
        <w:tc>
          <w:tcPr>
            <w:tcW w:w="1134" w:type="dxa"/>
          </w:tcPr>
          <w:p w14:paraId="46075481" w14:textId="77777777" w:rsidR="000E632E" w:rsidRPr="00821472" w:rsidRDefault="000E632E" w:rsidP="000E632E">
            <w:pPr>
              <w:pStyle w:val="NoSpacing"/>
              <w:jc w:val="both"/>
              <w:rPr>
                <w:rFonts w:ascii="Arial" w:hAnsi="Arial" w:cs="Arial"/>
                <w:sz w:val="20"/>
                <w:szCs w:val="20"/>
              </w:rPr>
            </w:pPr>
          </w:p>
        </w:tc>
        <w:tc>
          <w:tcPr>
            <w:tcW w:w="5368" w:type="dxa"/>
          </w:tcPr>
          <w:p w14:paraId="2241B57A" w14:textId="77777777" w:rsidR="000E632E" w:rsidRPr="00821472" w:rsidRDefault="000E632E" w:rsidP="000E632E">
            <w:pPr>
              <w:pStyle w:val="NoSpacing"/>
              <w:jc w:val="both"/>
              <w:rPr>
                <w:rFonts w:ascii="Arial" w:hAnsi="Arial" w:cs="Arial"/>
                <w:sz w:val="20"/>
                <w:szCs w:val="20"/>
              </w:rPr>
            </w:pPr>
          </w:p>
        </w:tc>
      </w:tr>
      <w:tr w:rsidR="000E632E" w:rsidRPr="00821472" w14:paraId="2621F8E1" w14:textId="77777777" w:rsidTr="009B6A92">
        <w:trPr>
          <w:trHeight w:val="1474"/>
        </w:trPr>
        <w:tc>
          <w:tcPr>
            <w:tcW w:w="3572" w:type="dxa"/>
          </w:tcPr>
          <w:p w14:paraId="19453E16" w14:textId="4139B0A1"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Jackson, L. &amp; Morton, T. D.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Reed’s General Engineering Knowledge for Marine Engineers. </w:t>
            </w:r>
            <w:r w:rsidRPr="00821472">
              <w:rPr>
                <w:rFonts w:ascii="Arial" w:hAnsi="Arial" w:cs="Arial"/>
                <w:sz w:val="20"/>
                <w:szCs w:val="20"/>
              </w:rPr>
              <w:t>Adlard Coles Nautical, 36 Soho Square, London.</w:t>
            </w:r>
          </w:p>
        </w:tc>
        <w:tc>
          <w:tcPr>
            <w:tcW w:w="1134" w:type="dxa"/>
          </w:tcPr>
          <w:p w14:paraId="106BA311" w14:textId="77777777" w:rsidR="000E632E" w:rsidRPr="00821472" w:rsidRDefault="000E632E" w:rsidP="000E632E">
            <w:pPr>
              <w:pStyle w:val="NoSpacing"/>
              <w:jc w:val="center"/>
              <w:rPr>
                <w:rFonts w:ascii="Arial" w:hAnsi="Arial" w:cs="Arial"/>
                <w:sz w:val="20"/>
                <w:szCs w:val="20"/>
              </w:rPr>
            </w:pPr>
          </w:p>
        </w:tc>
        <w:tc>
          <w:tcPr>
            <w:tcW w:w="1134" w:type="dxa"/>
          </w:tcPr>
          <w:p w14:paraId="0C5B8B2F" w14:textId="77777777" w:rsidR="000E632E" w:rsidRPr="00821472" w:rsidRDefault="000E632E" w:rsidP="000E632E">
            <w:pPr>
              <w:pStyle w:val="NoSpacing"/>
              <w:jc w:val="both"/>
              <w:rPr>
                <w:rFonts w:ascii="Arial" w:hAnsi="Arial" w:cs="Arial"/>
                <w:sz w:val="20"/>
                <w:szCs w:val="20"/>
              </w:rPr>
            </w:pPr>
          </w:p>
        </w:tc>
        <w:tc>
          <w:tcPr>
            <w:tcW w:w="1134" w:type="dxa"/>
          </w:tcPr>
          <w:p w14:paraId="2EF752E8" w14:textId="77777777" w:rsidR="000E632E" w:rsidRPr="00821472" w:rsidRDefault="000E632E" w:rsidP="000E632E">
            <w:pPr>
              <w:pStyle w:val="NoSpacing"/>
              <w:jc w:val="both"/>
              <w:rPr>
                <w:rFonts w:ascii="Arial" w:hAnsi="Arial" w:cs="Arial"/>
                <w:sz w:val="20"/>
                <w:szCs w:val="20"/>
              </w:rPr>
            </w:pPr>
          </w:p>
        </w:tc>
        <w:tc>
          <w:tcPr>
            <w:tcW w:w="1134" w:type="dxa"/>
          </w:tcPr>
          <w:p w14:paraId="61345709" w14:textId="77777777" w:rsidR="000E632E" w:rsidRPr="00821472" w:rsidRDefault="000E632E" w:rsidP="000E632E">
            <w:pPr>
              <w:pStyle w:val="NoSpacing"/>
              <w:jc w:val="both"/>
              <w:rPr>
                <w:rFonts w:ascii="Arial" w:hAnsi="Arial" w:cs="Arial"/>
                <w:sz w:val="20"/>
                <w:szCs w:val="20"/>
              </w:rPr>
            </w:pPr>
          </w:p>
        </w:tc>
        <w:tc>
          <w:tcPr>
            <w:tcW w:w="1134" w:type="dxa"/>
          </w:tcPr>
          <w:p w14:paraId="2FFBDC6C" w14:textId="77777777" w:rsidR="000E632E" w:rsidRPr="00821472" w:rsidRDefault="000E632E" w:rsidP="000E632E">
            <w:pPr>
              <w:pStyle w:val="NoSpacing"/>
              <w:jc w:val="both"/>
              <w:rPr>
                <w:rFonts w:ascii="Arial" w:hAnsi="Arial" w:cs="Arial"/>
                <w:sz w:val="20"/>
                <w:szCs w:val="20"/>
              </w:rPr>
            </w:pPr>
          </w:p>
        </w:tc>
        <w:tc>
          <w:tcPr>
            <w:tcW w:w="1134" w:type="dxa"/>
          </w:tcPr>
          <w:p w14:paraId="6C43E124" w14:textId="77777777" w:rsidR="000E632E" w:rsidRPr="00821472" w:rsidRDefault="000E632E" w:rsidP="000E632E">
            <w:pPr>
              <w:pStyle w:val="NoSpacing"/>
              <w:jc w:val="both"/>
              <w:rPr>
                <w:rFonts w:ascii="Arial" w:hAnsi="Arial" w:cs="Arial"/>
                <w:sz w:val="20"/>
                <w:szCs w:val="20"/>
              </w:rPr>
            </w:pPr>
          </w:p>
        </w:tc>
        <w:tc>
          <w:tcPr>
            <w:tcW w:w="5368" w:type="dxa"/>
          </w:tcPr>
          <w:p w14:paraId="03210DFB" w14:textId="77777777" w:rsidR="000E632E" w:rsidRPr="00821472" w:rsidRDefault="000E632E" w:rsidP="000E632E">
            <w:pPr>
              <w:pStyle w:val="NoSpacing"/>
              <w:jc w:val="both"/>
              <w:rPr>
                <w:rFonts w:ascii="Arial" w:hAnsi="Arial" w:cs="Arial"/>
                <w:sz w:val="20"/>
                <w:szCs w:val="20"/>
              </w:rPr>
            </w:pPr>
          </w:p>
        </w:tc>
      </w:tr>
      <w:tr w:rsidR="000E632E" w:rsidRPr="00821472" w14:paraId="55AC3CFB" w14:textId="77777777" w:rsidTr="009B6A92">
        <w:trPr>
          <w:trHeight w:val="1020"/>
        </w:trPr>
        <w:tc>
          <w:tcPr>
            <w:tcW w:w="3572" w:type="dxa"/>
          </w:tcPr>
          <w:p w14:paraId="574EFE62" w14:textId="7BBC984B"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McGeorge, H. D.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General Engineering Knowledge </w:t>
            </w:r>
            <w:r w:rsidRPr="00821472">
              <w:rPr>
                <w:rFonts w:ascii="Arial" w:hAnsi="Arial" w:cs="Arial"/>
                <w:sz w:val="20"/>
                <w:szCs w:val="20"/>
              </w:rPr>
              <w:t>(3</w:t>
            </w:r>
            <w:r w:rsidRPr="00821472">
              <w:rPr>
                <w:rFonts w:ascii="Arial" w:hAnsi="Arial" w:cs="Arial"/>
                <w:sz w:val="20"/>
                <w:szCs w:val="20"/>
                <w:vertAlign w:val="superscript"/>
              </w:rPr>
              <w:t>rd</w:t>
            </w:r>
            <w:r w:rsidRPr="00821472">
              <w:rPr>
                <w:rFonts w:ascii="Arial" w:hAnsi="Arial" w:cs="Arial"/>
                <w:sz w:val="20"/>
                <w:szCs w:val="20"/>
              </w:rPr>
              <w:t xml:space="preserve"> Ed.). Routledge Publishing, Abingdon, United Kingdom.</w:t>
            </w:r>
          </w:p>
        </w:tc>
        <w:tc>
          <w:tcPr>
            <w:tcW w:w="1134" w:type="dxa"/>
          </w:tcPr>
          <w:p w14:paraId="0C81CB40" w14:textId="77777777" w:rsidR="000E632E" w:rsidRPr="00821472" w:rsidRDefault="000E632E" w:rsidP="000E632E">
            <w:pPr>
              <w:pStyle w:val="NoSpacing"/>
              <w:jc w:val="center"/>
              <w:rPr>
                <w:rFonts w:ascii="Arial" w:hAnsi="Arial" w:cs="Arial"/>
                <w:sz w:val="20"/>
                <w:szCs w:val="20"/>
              </w:rPr>
            </w:pPr>
          </w:p>
        </w:tc>
        <w:tc>
          <w:tcPr>
            <w:tcW w:w="1134" w:type="dxa"/>
          </w:tcPr>
          <w:p w14:paraId="6A5EFAF6" w14:textId="77777777" w:rsidR="000E632E" w:rsidRPr="00821472" w:rsidRDefault="000E632E" w:rsidP="000E632E">
            <w:pPr>
              <w:pStyle w:val="NoSpacing"/>
              <w:jc w:val="both"/>
              <w:rPr>
                <w:rFonts w:ascii="Arial" w:hAnsi="Arial" w:cs="Arial"/>
                <w:sz w:val="20"/>
                <w:szCs w:val="20"/>
              </w:rPr>
            </w:pPr>
          </w:p>
        </w:tc>
        <w:tc>
          <w:tcPr>
            <w:tcW w:w="1134" w:type="dxa"/>
          </w:tcPr>
          <w:p w14:paraId="58CEAFB8" w14:textId="77777777" w:rsidR="000E632E" w:rsidRPr="00821472" w:rsidRDefault="000E632E" w:rsidP="000E632E">
            <w:pPr>
              <w:pStyle w:val="NoSpacing"/>
              <w:jc w:val="both"/>
              <w:rPr>
                <w:rFonts w:ascii="Arial" w:hAnsi="Arial" w:cs="Arial"/>
                <w:sz w:val="20"/>
                <w:szCs w:val="20"/>
              </w:rPr>
            </w:pPr>
          </w:p>
        </w:tc>
        <w:tc>
          <w:tcPr>
            <w:tcW w:w="1134" w:type="dxa"/>
          </w:tcPr>
          <w:p w14:paraId="0C380575" w14:textId="77777777" w:rsidR="000E632E" w:rsidRPr="00821472" w:rsidRDefault="000E632E" w:rsidP="000E632E">
            <w:pPr>
              <w:pStyle w:val="NoSpacing"/>
              <w:jc w:val="both"/>
              <w:rPr>
                <w:rFonts w:ascii="Arial" w:hAnsi="Arial" w:cs="Arial"/>
                <w:sz w:val="20"/>
                <w:szCs w:val="20"/>
              </w:rPr>
            </w:pPr>
          </w:p>
        </w:tc>
        <w:tc>
          <w:tcPr>
            <w:tcW w:w="1134" w:type="dxa"/>
          </w:tcPr>
          <w:p w14:paraId="5C360449" w14:textId="77777777" w:rsidR="000E632E" w:rsidRPr="00821472" w:rsidRDefault="000E632E" w:rsidP="000E632E">
            <w:pPr>
              <w:pStyle w:val="NoSpacing"/>
              <w:jc w:val="both"/>
              <w:rPr>
                <w:rFonts w:ascii="Arial" w:hAnsi="Arial" w:cs="Arial"/>
                <w:sz w:val="20"/>
                <w:szCs w:val="20"/>
              </w:rPr>
            </w:pPr>
          </w:p>
        </w:tc>
        <w:tc>
          <w:tcPr>
            <w:tcW w:w="1134" w:type="dxa"/>
          </w:tcPr>
          <w:p w14:paraId="1F4F59DC" w14:textId="77777777" w:rsidR="000E632E" w:rsidRPr="00821472" w:rsidRDefault="000E632E" w:rsidP="000E632E">
            <w:pPr>
              <w:pStyle w:val="NoSpacing"/>
              <w:jc w:val="both"/>
              <w:rPr>
                <w:rFonts w:ascii="Arial" w:hAnsi="Arial" w:cs="Arial"/>
                <w:sz w:val="20"/>
                <w:szCs w:val="20"/>
              </w:rPr>
            </w:pPr>
          </w:p>
        </w:tc>
        <w:tc>
          <w:tcPr>
            <w:tcW w:w="5368" w:type="dxa"/>
          </w:tcPr>
          <w:p w14:paraId="423711A2" w14:textId="77777777" w:rsidR="000E632E" w:rsidRPr="00821472" w:rsidRDefault="000E632E" w:rsidP="000E632E">
            <w:pPr>
              <w:pStyle w:val="NoSpacing"/>
              <w:jc w:val="both"/>
              <w:rPr>
                <w:rFonts w:ascii="Arial" w:hAnsi="Arial" w:cs="Arial"/>
                <w:sz w:val="20"/>
                <w:szCs w:val="20"/>
              </w:rPr>
            </w:pPr>
          </w:p>
        </w:tc>
      </w:tr>
      <w:tr w:rsidR="000E632E" w:rsidRPr="00821472" w14:paraId="03DA10B1" w14:textId="77777777" w:rsidTr="009B6A92">
        <w:trPr>
          <w:trHeight w:val="1928"/>
        </w:trPr>
        <w:tc>
          <w:tcPr>
            <w:tcW w:w="3572" w:type="dxa"/>
          </w:tcPr>
          <w:p w14:paraId="2CAF28B3" w14:textId="7CE53D70"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International Maritime Organization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bCs/>
                <w:i/>
                <w:sz w:val="20"/>
                <w:szCs w:val="20"/>
              </w:rPr>
              <w:t>Ballast Water Management Convention and the Guidelines for its Implementation</w:t>
            </w:r>
            <w:r w:rsidRPr="00821472">
              <w:rPr>
                <w:rFonts w:ascii="Arial" w:hAnsi="Arial" w:cs="Arial"/>
                <w:bCs/>
                <w:sz w:val="20"/>
                <w:szCs w:val="20"/>
              </w:rPr>
              <w:t xml:space="preserve">. </w:t>
            </w:r>
            <w:r w:rsidRPr="00821472">
              <w:rPr>
                <w:rFonts w:ascii="Arial" w:hAnsi="Arial" w:cs="Arial"/>
                <w:sz w:val="20"/>
                <w:szCs w:val="20"/>
              </w:rPr>
              <w:t xml:space="preserve">Witherby Seamanship International </w:t>
            </w:r>
            <w:r w:rsidRPr="00821472">
              <w:rPr>
                <w:rFonts w:ascii="Arial" w:hAnsi="Arial" w:cs="Arial"/>
                <w:sz w:val="20"/>
                <w:szCs w:val="20"/>
                <w:shd w:val="clear" w:color="auto" w:fill="FFFFFF"/>
              </w:rPr>
              <w:t>Livingston West Lothian, United Kingdom.</w:t>
            </w:r>
          </w:p>
        </w:tc>
        <w:tc>
          <w:tcPr>
            <w:tcW w:w="1134" w:type="dxa"/>
          </w:tcPr>
          <w:p w14:paraId="56B9243B" w14:textId="77777777" w:rsidR="000E632E" w:rsidRPr="00821472" w:rsidRDefault="000E632E" w:rsidP="000E632E">
            <w:pPr>
              <w:pStyle w:val="NoSpacing"/>
              <w:jc w:val="center"/>
              <w:rPr>
                <w:rFonts w:ascii="Arial" w:hAnsi="Arial" w:cs="Arial"/>
                <w:sz w:val="20"/>
                <w:szCs w:val="20"/>
              </w:rPr>
            </w:pPr>
          </w:p>
        </w:tc>
        <w:tc>
          <w:tcPr>
            <w:tcW w:w="1134" w:type="dxa"/>
          </w:tcPr>
          <w:p w14:paraId="17AFD709" w14:textId="77777777" w:rsidR="000E632E" w:rsidRPr="00821472" w:rsidRDefault="000E632E" w:rsidP="000E632E">
            <w:pPr>
              <w:pStyle w:val="NoSpacing"/>
              <w:jc w:val="both"/>
              <w:rPr>
                <w:rFonts w:ascii="Arial" w:hAnsi="Arial" w:cs="Arial"/>
                <w:sz w:val="20"/>
                <w:szCs w:val="20"/>
              </w:rPr>
            </w:pPr>
          </w:p>
        </w:tc>
        <w:tc>
          <w:tcPr>
            <w:tcW w:w="1134" w:type="dxa"/>
          </w:tcPr>
          <w:p w14:paraId="4FD92173" w14:textId="77777777" w:rsidR="000E632E" w:rsidRPr="00821472" w:rsidRDefault="000E632E" w:rsidP="000E632E">
            <w:pPr>
              <w:pStyle w:val="NoSpacing"/>
              <w:jc w:val="both"/>
              <w:rPr>
                <w:rFonts w:ascii="Arial" w:hAnsi="Arial" w:cs="Arial"/>
                <w:sz w:val="20"/>
                <w:szCs w:val="20"/>
              </w:rPr>
            </w:pPr>
          </w:p>
        </w:tc>
        <w:tc>
          <w:tcPr>
            <w:tcW w:w="1134" w:type="dxa"/>
          </w:tcPr>
          <w:p w14:paraId="57E526EC" w14:textId="77777777" w:rsidR="000E632E" w:rsidRPr="00821472" w:rsidRDefault="000E632E" w:rsidP="000E632E">
            <w:pPr>
              <w:pStyle w:val="NoSpacing"/>
              <w:jc w:val="both"/>
              <w:rPr>
                <w:rFonts w:ascii="Arial" w:hAnsi="Arial" w:cs="Arial"/>
                <w:sz w:val="20"/>
                <w:szCs w:val="20"/>
              </w:rPr>
            </w:pPr>
          </w:p>
        </w:tc>
        <w:tc>
          <w:tcPr>
            <w:tcW w:w="1134" w:type="dxa"/>
          </w:tcPr>
          <w:p w14:paraId="0D130607" w14:textId="77777777" w:rsidR="000E632E" w:rsidRPr="00821472" w:rsidRDefault="000E632E" w:rsidP="000E632E">
            <w:pPr>
              <w:pStyle w:val="NoSpacing"/>
              <w:jc w:val="both"/>
              <w:rPr>
                <w:rFonts w:ascii="Arial" w:hAnsi="Arial" w:cs="Arial"/>
                <w:sz w:val="20"/>
                <w:szCs w:val="20"/>
              </w:rPr>
            </w:pPr>
          </w:p>
        </w:tc>
        <w:tc>
          <w:tcPr>
            <w:tcW w:w="1134" w:type="dxa"/>
          </w:tcPr>
          <w:p w14:paraId="2DDAE94D" w14:textId="77777777" w:rsidR="000E632E" w:rsidRPr="00821472" w:rsidRDefault="000E632E" w:rsidP="000E632E">
            <w:pPr>
              <w:pStyle w:val="NoSpacing"/>
              <w:jc w:val="both"/>
              <w:rPr>
                <w:rFonts w:ascii="Arial" w:hAnsi="Arial" w:cs="Arial"/>
                <w:sz w:val="20"/>
                <w:szCs w:val="20"/>
              </w:rPr>
            </w:pPr>
          </w:p>
        </w:tc>
        <w:tc>
          <w:tcPr>
            <w:tcW w:w="5368" w:type="dxa"/>
          </w:tcPr>
          <w:p w14:paraId="4234EFA3" w14:textId="77777777" w:rsidR="000E632E" w:rsidRPr="00821472" w:rsidRDefault="000E632E" w:rsidP="000E632E">
            <w:pPr>
              <w:pStyle w:val="NoSpacing"/>
              <w:jc w:val="both"/>
              <w:rPr>
                <w:rFonts w:ascii="Arial" w:hAnsi="Arial" w:cs="Arial"/>
                <w:sz w:val="20"/>
                <w:szCs w:val="20"/>
              </w:rPr>
            </w:pPr>
          </w:p>
        </w:tc>
      </w:tr>
      <w:tr w:rsidR="000E632E" w:rsidRPr="00821472" w14:paraId="29E03F36" w14:textId="77777777" w:rsidTr="009B6A92">
        <w:trPr>
          <w:trHeight w:val="1474"/>
        </w:trPr>
        <w:tc>
          <w:tcPr>
            <w:tcW w:w="3572" w:type="dxa"/>
          </w:tcPr>
          <w:p w14:paraId="4470B018" w14:textId="019A4F84"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International Labour Office Geneva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Accident Prevention on Board Ship at Sea and in Port</w:t>
            </w:r>
            <w:r w:rsidRPr="00821472">
              <w:rPr>
                <w:rFonts w:ascii="Arial" w:hAnsi="Arial" w:cs="Arial"/>
                <w:sz w:val="20"/>
                <w:szCs w:val="20"/>
              </w:rPr>
              <w:t>. ILO Publications, International Labour Office, CH-1211 Geneva 22, Switzerland.</w:t>
            </w:r>
          </w:p>
        </w:tc>
        <w:tc>
          <w:tcPr>
            <w:tcW w:w="1134" w:type="dxa"/>
          </w:tcPr>
          <w:p w14:paraId="32205BAA" w14:textId="77777777" w:rsidR="000E632E" w:rsidRPr="00821472" w:rsidRDefault="000E632E" w:rsidP="000E632E">
            <w:pPr>
              <w:pStyle w:val="NoSpacing"/>
              <w:jc w:val="center"/>
              <w:rPr>
                <w:rFonts w:ascii="Arial" w:hAnsi="Arial" w:cs="Arial"/>
                <w:sz w:val="20"/>
                <w:szCs w:val="20"/>
              </w:rPr>
            </w:pPr>
          </w:p>
        </w:tc>
        <w:tc>
          <w:tcPr>
            <w:tcW w:w="1134" w:type="dxa"/>
          </w:tcPr>
          <w:p w14:paraId="1E696585" w14:textId="77777777" w:rsidR="000E632E" w:rsidRPr="00821472" w:rsidRDefault="000E632E" w:rsidP="000E632E">
            <w:pPr>
              <w:pStyle w:val="NoSpacing"/>
              <w:jc w:val="both"/>
              <w:rPr>
                <w:rFonts w:ascii="Arial" w:hAnsi="Arial" w:cs="Arial"/>
                <w:sz w:val="20"/>
                <w:szCs w:val="20"/>
              </w:rPr>
            </w:pPr>
          </w:p>
        </w:tc>
        <w:tc>
          <w:tcPr>
            <w:tcW w:w="1134" w:type="dxa"/>
          </w:tcPr>
          <w:p w14:paraId="4C687436" w14:textId="77777777" w:rsidR="000E632E" w:rsidRPr="00821472" w:rsidRDefault="000E632E" w:rsidP="000E632E">
            <w:pPr>
              <w:pStyle w:val="NoSpacing"/>
              <w:jc w:val="both"/>
              <w:rPr>
                <w:rFonts w:ascii="Arial" w:hAnsi="Arial" w:cs="Arial"/>
                <w:sz w:val="20"/>
                <w:szCs w:val="20"/>
              </w:rPr>
            </w:pPr>
          </w:p>
        </w:tc>
        <w:tc>
          <w:tcPr>
            <w:tcW w:w="1134" w:type="dxa"/>
          </w:tcPr>
          <w:p w14:paraId="5E3F0DBD" w14:textId="77777777" w:rsidR="000E632E" w:rsidRPr="00821472" w:rsidRDefault="000E632E" w:rsidP="000E632E">
            <w:pPr>
              <w:pStyle w:val="NoSpacing"/>
              <w:jc w:val="both"/>
              <w:rPr>
                <w:rFonts w:ascii="Arial" w:hAnsi="Arial" w:cs="Arial"/>
                <w:sz w:val="20"/>
                <w:szCs w:val="20"/>
              </w:rPr>
            </w:pPr>
          </w:p>
        </w:tc>
        <w:tc>
          <w:tcPr>
            <w:tcW w:w="1134" w:type="dxa"/>
          </w:tcPr>
          <w:p w14:paraId="33FEE87F" w14:textId="77777777" w:rsidR="000E632E" w:rsidRPr="00821472" w:rsidRDefault="000E632E" w:rsidP="000E632E">
            <w:pPr>
              <w:pStyle w:val="NoSpacing"/>
              <w:jc w:val="both"/>
              <w:rPr>
                <w:rFonts w:ascii="Arial" w:hAnsi="Arial" w:cs="Arial"/>
                <w:sz w:val="20"/>
                <w:szCs w:val="20"/>
              </w:rPr>
            </w:pPr>
          </w:p>
        </w:tc>
        <w:tc>
          <w:tcPr>
            <w:tcW w:w="1134" w:type="dxa"/>
          </w:tcPr>
          <w:p w14:paraId="552A2BFF" w14:textId="77777777" w:rsidR="000E632E" w:rsidRPr="00821472" w:rsidRDefault="000E632E" w:rsidP="000E632E">
            <w:pPr>
              <w:pStyle w:val="NoSpacing"/>
              <w:jc w:val="both"/>
              <w:rPr>
                <w:rFonts w:ascii="Arial" w:hAnsi="Arial" w:cs="Arial"/>
                <w:sz w:val="20"/>
                <w:szCs w:val="20"/>
              </w:rPr>
            </w:pPr>
          </w:p>
        </w:tc>
        <w:tc>
          <w:tcPr>
            <w:tcW w:w="5368" w:type="dxa"/>
          </w:tcPr>
          <w:p w14:paraId="4DE6CA00" w14:textId="77777777" w:rsidR="000E632E" w:rsidRPr="00821472" w:rsidRDefault="000E632E" w:rsidP="000E632E">
            <w:pPr>
              <w:pStyle w:val="NoSpacing"/>
              <w:jc w:val="both"/>
              <w:rPr>
                <w:rFonts w:ascii="Arial" w:hAnsi="Arial" w:cs="Arial"/>
                <w:sz w:val="20"/>
                <w:szCs w:val="20"/>
              </w:rPr>
            </w:pPr>
          </w:p>
        </w:tc>
      </w:tr>
      <w:tr w:rsidR="000E632E" w:rsidRPr="00821472" w14:paraId="4332CE80" w14:textId="77777777" w:rsidTr="009B6A92">
        <w:trPr>
          <w:trHeight w:val="1701"/>
        </w:trPr>
        <w:tc>
          <w:tcPr>
            <w:tcW w:w="3572" w:type="dxa"/>
          </w:tcPr>
          <w:p w14:paraId="542993F3" w14:textId="16FED3C5"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International Maritime Organization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bCs/>
                <w:i/>
                <w:sz w:val="20"/>
                <w:szCs w:val="20"/>
              </w:rPr>
              <w:t xml:space="preserve">Guidelines for the Development of Shipboard Marine Pollution Emergency Plans. </w:t>
            </w:r>
            <w:r w:rsidRPr="00821472">
              <w:rPr>
                <w:rFonts w:ascii="Arial" w:hAnsi="Arial" w:cs="Arial"/>
                <w:sz w:val="20"/>
                <w:szCs w:val="20"/>
              </w:rPr>
              <w:t xml:space="preserve">Witherby Seamanship International, </w:t>
            </w:r>
            <w:r w:rsidRPr="00821472">
              <w:rPr>
                <w:rFonts w:ascii="Arial" w:hAnsi="Arial" w:cs="Arial"/>
                <w:sz w:val="20"/>
                <w:szCs w:val="20"/>
                <w:shd w:val="clear" w:color="auto" w:fill="FFFFFF"/>
              </w:rPr>
              <w:t>Livingston West Lothian, United Kingdom.</w:t>
            </w:r>
          </w:p>
        </w:tc>
        <w:tc>
          <w:tcPr>
            <w:tcW w:w="1134" w:type="dxa"/>
          </w:tcPr>
          <w:p w14:paraId="5A1DB7EE" w14:textId="77777777" w:rsidR="000E632E" w:rsidRPr="00821472" w:rsidRDefault="000E632E" w:rsidP="000E632E">
            <w:pPr>
              <w:pStyle w:val="NoSpacing"/>
              <w:jc w:val="center"/>
              <w:rPr>
                <w:rFonts w:ascii="Arial" w:hAnsi="Arial" w:cs="Arial"/>
                <w:sz w:val="20"/>
                <w:szCs w:val="20"/>
              </w:rPr>
            </w:pPr>
          </w:p>
        </w:tc>
        <w:tc>
          <w:tcPr>
            <w:tcW w:w="1134" w:type="dxa"/>
          </w:tcPr>
          <w:p w14:paraId="4125F975" w14:textId="77777777" w:rsidR="000E632E" w:rsidRPr="00821472" w:rsidRDefault="000E632E" w:rsidP="000E632E">
            <w:pPr>
              <w:pStyle w:val="NoSpacing"/>
              <w:jc w:val="both"/>
              <w:rPr>
                <w:rFonts w:ascii="Arial" w:hAnsi="Arial" w:cs="Arial"/>
                <w:sz w:val="20"/>
                <w:szCs w:val="20"/>
              </w:rPr>
            </w:pPr>
          </w:p>
        </w:tc>
        <w:tc>
          <w:tcPr>
            <w:tcW w:w="1134" w:type="dxa"/>
          </w:tcPr>
          <w:p w14:paraId="68DFC8BB" w14:textId="77777777" w:rsidR="000E632E" w:rsidRPr="00821472" w:rsidRDefault="000E632E" w:rsidP="000E632E">
            <w:pPr>
              <w:pStyle w:val="NoSpacing"/>
              <w:jc w:val="both"/>
              <w:rPr>
                <w:rFonts w:ascii="Arial" w:hAnsi="Arial" w:cs="Arial"/>
                <w:sz w:val="20"/>
                <w:szCs w:val="20"/>
              </w:rPr>
            </w:pPr>
          </w:p>
        </w:tc>
        <w:tc>
          <w:tcPr>
            <w:tcW w:w="1134" w:type="dxa"/>
          </w:tcPr>
          <w:p w14:paraId="6C2495DB" w14:textId="77777777" w:rsidR="000E632E" w:rsidRPr="00821472" w:rsidRDefault="000E632E" w:rsidP="000E632E">
            <w:pPr>
              <w:pStyle w:val="NoSpacing"/>
              <w:jc w:val="both"/>
              <w:rPr>
                <w:rFonts w:ascii="Arial" w:hAnsi="Arial" w:cs="Arial"/>
                <w:sz w:val="20"/>
                <w:szCs w:val="20"/>
              </w:rPr>
            </w:pPr>
          </w:p>
        </w:tc>
        <w:tc>
          <w:tcPr>
            <w:tcW w:w="1134" w:type="dxa"/>
          </w:tcPr>
          <w:p w14:paraId="5295F04A" w14:textId="77777777" w:rsidR="000E632E" w:rsidRPr="00821472" w:rsidRDefault="000E632E" w:rsidP="000E632E">
            <w:pPr>
              <w:pStyle w:val="NoSpacing"/>
              <w:jc w:val="both"/>
              <w:rPr>
                <w:rFonts w:ascii="Arial" w:hAnsi="Arial" w:cs="Arial"/>
                <w:sz w:val="20"/>
                <w:szCs w:val="20"/>
              </w:rPr>
            </w:pPr>
          </w:p>
        </w:tc>
        <w:tc>
          <w:tcPr>
            <w:tcW w:w="1134" w:type="dxa"/>
          </w:tcPr>
          <w:p w14:paraId="5D3018EE" w14:textId="77777777" w:rsidR="000E632E" w:rsidRPr="00821472" w:rsidRDefault="000E632E" w:rsidP="000E632E">
            <w:pPr>
              <w:pStyle w:val="NoSpacing"/>
              <w:jc w:val="both"/>
              <w:rPr>
                <w:rFonts w:ascii="Arial" w:hAnsi="Arial" w:cs="Arial"/>
                <w:sz w:val="20"/>
                <w:szCs w:val="20"/>
              </w:rPr>
            </w:pPr>
          </w:p>
        </w:tc>
        <w:tc>
          <w:tcPr>
            <w:tcW w:w="5368" w:type="dxa"/>
          </w:tcPr>
          <w:p w14:paraId="19393855" w14:textId="77777777" w:rsidR="000E632E" w:rsidRPr="00821472" w:rsidRDefault="000E632E" w:rsidP="000E632E">
            <w:pPr>
              <w:pStyle w:val="NoSpacing"/>
              <w:jc w:val="both"/>
              <w:rPr>
                <w:rFonts w:ascii="Arial" w:hAnsi="Arial" w:cs="Arial"/>
                <w:sz w:val="20"/>
                <w:szCs w:val="20"/>
              </w:rPr>
            </w:pPr>
          </w:p>
        </w:tc>
      </w:tr>
      <w:tr w:rsidR="000E632E" w:rsidRPr="00821472" w14:paraId="5BCFE854" w14:textId="77777777" w:rsidTr="009B6A92">
        <w:trPr>
          <w:trHeight w:val="1928"/>
        </w:trPr>
        <w:tc>
          <w:tcPr>
            <w:tcW w:w="3572" w:type="dxa"/>
          </w:tcPr>
          <w:p w14:paraId="549A9BF8" w14:textId="407C0478"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lastRenderedPageBreak/>
              <w:t xml:space="preserve">  International Maritime Organization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ISM Code: </w:t>
            </w:r>
            <w:r w:rsidRPr="00821472">
              <w:rPr>
                <w:rFonts w:ascii="Arial" w:hAnsi="Arial" w:cs="Arial"/>
                <w:i/>
                <w:iCs/>
                <w:sz w:val="20"/>
                <w:szCs w:val="20"/>
              </w:rPr>
              <w:t xml:space="preserve">International Safety Management Code and Guidelines for its Implementation. </w:t>
            </w:r>
            <w:r w:rsidRPr="00821472">
              <w:rPr>
                <w:rFonts w:ascii="Arial" w:hAnsi="Arial" w:cs="Arial"/>
                <w:sz w:val="20"/>
                <w:szCs w:val="20"/>
              </w:rPr>
              <w:t xml:space="preserve">Witherby Seamanship International, </w:t>
            </w:r>
            <w:r w:rsidRPr="00821472">
              <w:rPr>
                <w:rFonts w:ascii="Arial" w:hAnsi="Arial" w:cs="Arial"/>
                <w:sz w:val="20"/>
                <w:szCs w:val="20"/>
                <w:shd w:val="clear" w:color="auto" w:fill="FFFFFF"/>
              </w:rPr>
              <w:t>Livingston West Lothian, United Kingdom.</w:t>
            </w:r>
          </w:p>
        </w:tc>
        <w:tc>
          <w:tcPr>
            <w:tcW w:w="1134" w:type="dxa"/>
          </w:tcPr>
          <w:p w14:paraId="4A5E6DE8" w14:textId="77777777" w:rsidR="000E632E" w:rsidRPr="00821472" w:rsidRDefault="000E632E" w:rsidP="000E632E">
            <w:pPr>
              <w:pStyle w:val="NoSpacing"/>
              <w:jc w:val="center"/>
              <w:rPr>
                <w:rFonts w:ascii="Arial" w:hAnsi="Arial" w:cs="Arial"/>
                <w:sz w:val="20"/>
                <w:szCs w:val="20"/>
              </w:rPr>
            </w:pPr>
          </w:p>
        </w:tc>
        <w:tc>
          <w:tcPr>
            <w:tcW w:w="1134" w:type="dxa"/>
          </w:tcPr>
          <w:p w14:paraId="23AB3DF1" w14:textId="77777777" w:rsidR="000E632E" w:rsidRPr="00821472" w:rsidRDefault="000E632E" w:rsidP="000E632E">
            <w:pPr>
              <w:pStyle w:val="NoSpacing"/>
              <w:jc w:val="both"/>
              <w:rPr>
                <w:rFonts w:ascii="Arial" w:hAnsi="Arial" w:cs="Arial"/>
                <w:sz w:val="20"/>
                <w:szCs w:val="20"/>
              </w:rPr>
            </w:pPr>
          </w:p>
        </w:tc>
        <w:tc>
          <w:tcPr>
            <w:tcW w:w="1134" w:type="dxa"/>
          </w:tcPr>
          <w:p w14:paraId="7B740629" w14:textId="77777777" w:rsidR="000E632E" w:rsidRPr="00821472" w:rsidRDefault="000E632E" w:rsidP="000E632E">
            <w:pPr>
              <w:pStyle w:val="NoSpacing"/>
              <w:jc w:val="both"/>
              <w:rPr>
                <w:rFonts w:ascii="Arial" w:hAnsi="Arial" w:cs="Arial"/>
                <w:sz w:val="20"/>
                <w:szCs w:val="20"/>
              </w:rPr>
            </w:pPr>
          </w:p>
        </w:tc>
        <w:tc>
          <w:tcPr>
            <w:tcW w:w="1134" w:type="dxa"/>
          </w:tcPr>
          <w:p w14:paraId="2D1D5B44" w14:textId="77777777" w:rsidR="000E632E" w:rsidRPr="00821472" w:rsidRDefault="000E632E" w:rsidP="000E632E">
            <w:pPr>
              <w:pStyle w:val="NoSpacing"/>
              <w:jc w:val="both"/>
              <w:rPr>
                <w:rFonts w:ascii="Arial" w:hAnsi="Arial" w:cs="Arial"/>
                <w:sz w:val="20"/>
                <w:szCs w:val="20"/>
              </w:rPr>
            </w:pPr>
          </w:p>
        </w:tc>
        <w:tc>
          <w:tcPr>
            <w:tcW w:w="1134" w:type="dxa"/>
          </w:tcPr>
          <w:p w14:paraId="5A4309A8" w14:textId="77777777" w:rsidR="000E632E" w:rsidRPr="00821472" w:rsidRDefault="000E632E" w:rsidP="000E632E">
            <w:pPr>
              <w:pStyle w:val="NoSpacing"/>
              <w:jc w:val="both"/>
              <w:rPr>
                <w:rFonts w:ascii="Arial" w:hAnsi="Arial" w:cs="Arial"/>
                <w:sz w:val="20"/>
                <w:szCs w:val="20"/>
              </w:rPr>
            </w:pPr>
          </w:p>
        </w:tc>
        <w:tc>
          <w:tcPr>
            <w:tcW w:w="1134" w:type="dxa"/>
          </w:tcPr>
          <w:p w14:paraId="58D65695" w14:textId="77777777" w:rsidR="000E632E" w:rsidRPr="00821472" w:rsidRDefault="000E632E" w:rsidP="000E632E">
            <w:pPr>
              <w:pStyle w:val="NoSpacing"/>
              <w:jc w:val="both"/>
              <w:rPr>
                <w:rFonts w:ascii="Arial" w:hAnsi="Arial" w:cs="Arial"/>
                <w:sz w:val="20"/>
                <w:szCs w:val="20"/>
              </w:rPr>
            </w:pPr>
          </w:p>
        </w:tc>
        <w:tc>
          <w:tcPr>
            <w:tcW w:w="5368" w:type="dxa"/>
          </w:tcPr>
          <w:p w14:paraId="31C48931" w14:textId="77777777" w:rsidR="000E632E" w:rsidRPr="00821472" w:rsidRDefault="000E632E" w:rsidP="000E632E">
            <w:pPr>
              <w:pStyle w:val="NoSpacing"/>
              <w:jc w:val="both"/>
              <w:rPr>
                <w:rFonts w:ascii="Arial" w:hAnsi="Arial" w:cs="Arial"/>
                <w:sz w:val="20"/>
                <w:szCs w:val="20"/>
              </w:rPr>
            </w:pPr>
          </w:p>
        </w:tc>
      </w:tr>
      <w:tr w:rsidR="000E632E" w:rsidRPr="00821472" w14:paraId="0240D652" w14:textId="77777777" w:rsidTr="009B6A92">
        <w:trPr>
          <w:trHeight w:val="1928"/>
        </w:trPr>
        <w:tc>
          <w:tcPr>
            <w:tcW w:w="3572" w:type="dxa"/>
          </w:tcPr>
          <w:p w14:paraId="7B42C09C" w14:textId="2E42CCE9" w:rsidR="000E632E" w:rsidRPr="00821472" w:rsidRDefault="000E632E" w:rsidP="009B6A92">
            <w:pPr>
              <w:pStyle w:val="ListParagraph"/>
              <w:numPr>
                <w:ilvl w:val="0"/>
                <w:numId w:val="24"/>
              </w:numPr>
              <w:ind w:left="360"/>
              <w:jc w:val="both"/>
              <w:rPr>
                <w:rFonts w:ascii="Arial" w:hAnsi="Arial" w:cs="Arial"/>
                <w:sz w:val="20"/>
                <w:szCs w:val="20"/>
              </w:rPr>
            </w:pPr>
            <w:r w:rsidRPr="00821472">
              <w:rPr>
                <w:rFonts w:ascii="Arial" w:hAnsi="Arial" w:cs="Arial"/>
                <w:sz w:val="20"/>
                <w:szCs w:val="20"/>
              </w:rPr>
              <w:t xml:space="preserve">  International Shipping Federation (</w:t>
            </w:r>
            <w:r w:rsidR="00D63F40" w:rsidRPr="00821472">
              <w:rPr>
                <w:rFonts w:ascii="Arial" w:hAnsi="Arial" w:cs="Arial"/>
                <w:sz w:val="20"/>
                <w:szCs w:val="20"/>
              </w:rPr>
              <w:t>latest edition</w:t>
            </w:r>
            <w:r w:rsidRPr="00821472">
              <w:rPr>
                <w:rFonts w:ascii="Arial" w:hAnsi="Arial" w:cs="Arial"/>
                <w:sz w:val="20"/>
                <w:szCs w:val="20"/>
              </w:rPr>
              <w:t xml:space="preserve">). </w:t>
            </w:r>
            <w:r w:rsidRPr="00821472">
              <w:rPr>
                <w:rFonts w:ascii="Arial" w:hAnsi="Arial" w:cs="Arial"/>
                <w:i/>
                <w:sz w:val="20"/>
                <w:szCs w:val="20"/>
              </w:rPr>
              <w:t xml:space="preserve">On board Training Record Book for Ratings Forming Part of Engineering Watch and Ratings Qualifying as Able Seafarer Engine. </w:t>
            </w:r>
            <w:r w:rsidRPr="00821472">
              <w:rPr>
                <w:rFonts w:ascii="Arial" w:hAnsi="Arial" w:cs="Arial"/>
                <w:sz w:val="20"/>
                <w:szCs w:val="20"/>
              </w:rPr>
              <w:t>Marisec Publications, 38 St Mary Axe, London.</w:t>
            </w:r>
          </w:p>
        </w:tc>
        <w:tc>
          <w:tcPr>
            <w:tcW w:w="1134" w:type="dxa"/>
          </w:tcPr>
          <w:p w14:paraId="4AE417E2" w14:textId="77777777" w:rsidR="000E632E" w:rsidRPr="00821472" w:rsidRDefault="000E632E" w:rsidP="000E632E">
            <w:pPr>
              <w:pStyle w:val="NoSpacing"/>
              <w:jc w:val="center"/>
              <w:rPr>
                <w:rFonts w:ascii="Arial" w:hAnsi="Arial" w:cs="Arial"/>
                <w:sz w:val="20"/>
                <w:szCs w:val="20"/>
              </w:rPr>
            </w:pPr>
          </w:p>
        </w:tc>
        <w:tc>
          <w:tcPr>
            <w:tcW w:w="1134" w:type="dxa"/>
          </w:tcPr>
          <w:p w14:paraId="2B7512A4" w14:textId="77777777" w:rsidR="000E632E" w:rsidRPr="00821472" w:rsidRDefault="000E632E" w:rsidP="000E632E">
            <w:pPr>
              <w:pStyle w:val="NoSpacing"/>
              <w:jc w:val="both"/>
              <w:rPr>
                <w:rFonts w:ascii="Arial" w:hAnsi="Arial" w:cs="Arial"/>
                <w:sz w:val="20"/>
                <w:szCs w:val="20"/>
              </w:rPr>
            </w:pPr>
          </w:p>
        </w:tc>
        <w:tc>
          <w:tcPr>
            <w:tcW w:w="1134" w:type="dxa"/>
          </w:tcPr>
          <w:p w14:paraId="4558F9BD" w14:textId="77777777" w:rsidR="000E632E" w:rsidRPr="00821472" w:rsidRDefault="000E632E" w:rsidP="000E632E">
            <w:pPr>
              <w:pStyle w:val="NoSpacing"/>
              <w:jc w:val="both"/>
              <w:rPr>
                <w:rFonts w:ascii="Arial" w:hAnsi="Arial" w:cs="Arial"/>
                <w:sz w:val="20"/>
                <w:szCs w:val="20"/>
              </w:rPr>
            </w:pPr>
          </w:p>
        </w:tc>
        <w:tc>
          <w:tcPr>
            <w:tcW w:w="1134" w:type="dxa"/>
          </w:tcPr>
          <w:p w14:paraId="0171B18A" w14:textId="77777777" w:rsidR="000E632E" w:rsidRPr="00821472" w:rsidRDefault="000E632E" w:rsidP="000E632E">
            <w:pPr>
              <w:pStyle w:val="NoSpacing"/>
              <w:jc w:val="both"/>
              <w:rPr>
                <w:rFonts w:ascii="Arial" w:hAnsi="Arial" w:cs="Arial"/>
                <w:sz w:val="20"/>
                <w:szCs w:val="20"/>
              </w:rPr>
            </w:pPr>
          </w:p>
        </w:tc>
        <w:tc>
          <w:tcPr>
            <w:tcW w:w="1134" w:type="dxa"/>
          </w:tcPr>
          <w:p w14:paraId="01B4A180" w14:textId="77777777" w:rsidR="000E632E" w:rsidRPr="00821472" w:rsidRDefault="000E632E" w:rsidP="000E632E">
            <w:pPr>
              <w:pStyle w:val="NoSpacing"/>
              <w:jc w:val="both"/>
              <w:rPr>
                <w:rFonts w:ascii="Arial" w:hAnsi="Arial" w:cs="Arial"/>
                <w:sz w:val="20"/>
                <w:szCs w:val="20"/>
              </w:rPr>
            </w:pPr>
          </w:p>
        </w:tc>
        <w:tc>
          <w:tcPr>
            <w:tcW w:w="1134" w:type="dxa"/>
          </w:tcPr>
          <w:p w14:paraId="09A45EFB" w14:textId="77777777" w:rsidR="000E632E" w:rsidRPr="00821472" w:rsidRDefault="000E632E" w:rsidP="000E632E">
            <w:pPr>
              <w:pStyle w:val="NoSpacing"/>
              <w:jc w:val="both"/>
              <w:rPr>
                <w:rFonts w:ascii="Arial" w:hAnsi="Arial" w:cs="Arial"/>
                <w:sz w:val="20"/>
                <w:szCs w:val="20"/>
              </w:rPr>
            </w:pPr>
          </w:p>
        </w:tc>
        <w:tc>
          <w:tcPr>
            <w:tcW w:w="5368" w:type="dxa"/>
          </w:tcPr>
          <w:p w14:paraId="01DC79FF" w14:textId="77777777" w:rsidR="000E632E" w:rsidRPr="00821472" w:rsidRDefault="000E632E" w:rsidP="000E632E">
            <w:pPr>
              <w:pStyle w:val="NoSpacing"/>
              <w:jc w:val="both"/>
              <w:rPr>
                <w:rFonts w:ascii="Arial" w:hAnsi="Arial" w:cs="Arial"/>
                <w:sz w:val="20"/>
                <w:szCs w:val="20"/>
              </w:rPr>
            </w:pPr>
          </w:p>
        </w:tc>
      </w:tr>
      <w:tr w:rsidR="000F0995" w:rsidRPr="00821472" w14:paraId="455A9449" w14:textId="77777777" w:rsidTr="000F0995">
        <w:trPr>
          <w:trHeight w:val="283"/>
        </w:trPr>
        <w:tc>
          <w:tcPr>
            <w:tcW w:w="15744" w:type="dxa"/>
            <w:gridSpan w:val="8"/>
          </w:tcPr>
          <w:p w14:paraId="1CFA31F0" w14:textId="6FAC6AE1" w:rsidR="000F0995" w:rsidRPr="00821472" w:rsidRDefault="000F0995" w:rsidP="000E00A9">
            <w:pPr>
              <w:pStyle w:val="NoSpacing"/>
              <w:jc w:val="both"/>
              <w:rPr>
                <w:rFonts w:ascii="Arial" w:hAnsi="Arial" w:cs="Arial"/>
                <w:b/>
                <w:bCs/>
                <w:sz w:val="20"/>
                <w:szCs w:val="20"/>
              </w:rPr>
            </w:pPr>
            <w:r w:rsidRPr="00821472">
              <w:rPr>
                <w:rFonts w:ascii="Arial" w:hAnsi="Arial" w:cs="Arial"/>
                <w:b/>
                <w:bCs/>
                <w:sz w:val="20"/>
                <w:szCs w:val="20"/>
              </w:rPr>
              <w:t>Website References</w:t>
            </w:r>
            <w:r w:rsidR="007C37C5" w:rsidRPr="00821472">
              <w:rPr>
                <w:rFonts w:ascii="Arial" w:hAnsi="Arial" w:cs="Arial"/>
                <w:b/>
                <w:bCs/>
                <w:sz w:val="20"/>
                <w:szCs w:val="20"/>
              </w:rPr>
              <w:t xml:space="preserve"> (W)</w:t>
            </w:r>
            <w:r w:rsidRPr="00821472">
              <w:rPr>
                <w:rFonts w:ascii="Arial" w:hAnsi="Arial" w:cs="Arial"/>
                <w:b/>
                <w:bCs/>
                <w:sz w:val="20"/>
                <w:szCs w:val="20"/>
              </w:rPr>
              <w:t>:</w:t>
            </w:r>
          </w:p>
        </w:tc>
      </w:tr>
      <w:tr w:rsidR="000F0995" w:rsidRPr="00821472" w14:paraId="3819EA58" w14:textId="77777777" w:rsidTr="000F0995">
        <w:trPr>
          <w:trHeight w:val="794"/>
        </w:trPr>
        <w:tc>
          <w:tcPr>
            <w:tcW w:w="3572" w:type="dxa"/>
          </w:tcPr>
          <w:p w14:paraId="6D6227E5" w14:textId="56840F5D" w:rsidR="000F0995" w:rsidRPr="00821472" w:rsidRDefault="00000000" w:rsidP="000F0995">
            <w:pPr>
              <w:pStyle w:val="NoSpacing"/>
              <w:numPr>
                <w:ilvl w:val="0"/>
                <w:numId w:val="28"/>
              </w:numPr>
              <w:rPr>
                <w:rFonts w:ascii="Arial" w:hAnsi="Arial" w:cs="Arial"/>
                <w:sz w:val="20"/>
                <w:szCs w:val="20"/>
              </w:rPr>
            </w:pPr>
            <w:hyperlink r:id="rId11" w:history="1">
              <w:r w:rsidR="000F0995" w:rsidRPr="00821472">
                <w:rPr>
                  <w:rStyle w:val="Hyperlink"/>
                  <w:rFonts w:ascii="Arial" w:hAnsi="Arial" w:cs="Arial"/>
                  <w:sz w:val="20"/>
                  <w:szCs w:val="20"/>
                </w:rPr>
                <w:t>http://ocean.nationalgeographic.com/ocean/critical-issues-marine-pollution</w:t>
              </w:r>
            </w:hyperlink>
          </w:p>
        </w:tc>
        <w:tc>
          <w:tcPr>
            <w:tcW w:w="1134" w:type="dxa"/>
          </w:tcPr>
          <w:p w14:paraId="69A16251" w14:textId="77777777" w:rsidR="000F0995" w:rsidRPr="00821472" w:rsidRDefault="000F0995" w:rsidP="000F0995">
            <w:pPr>
              <w:pStyle w:val="NoSpacing"/>
              <w:rPr>
                <w:rFonts w:ascii="Arial" w:hAnsi="Arial" w:cs="Arial"/>
                <w:sz w:val="20"/>
                <w:szCs w:val="20"/>
              </w:rPr>
            </w:pPr>
          </w:p>
        </w:tc>
        <w:tc>
          <w:tcPr>
            <w:tcW w:w="1134" w:type="dxa"/>
          </w:tcPr>
          <w:p w14:paraId="6F45AD71" w14:textId="77777777" w:rsidR="000F0995" w:rsidRPr="00821472" w:rsidRDefault="000F0995" w:rsidP="000F0995">
            <w:pPr>
              <w:pStyle w:val="NoSpacing"/>
              <w:rPr>
                <w:rFonts w:ascii="Arial" w:hAnsi="Arial" w:cs="Arial"/>
                <w:sz w:val="20"/>
                <w:szCs w:val="20"/>
              </w:rPr>
            </w:pPr>
          </w:p>
        </w:tc>
        <w:tc>
          <w:tcPr>
            <w:tcW w:w="1134" w:type="dxa"/>
          </w:tcPr>
          <w:p w14:paraId="5F1BB718" w14:textId="77777777" w:rsidR="000F0995" w:rsidRPr="00821472" w:rsidRDefault="000F0995" w:rsidP="000F0995">
            <w:pPr>
              <w:pStyle w:val="NoSpacing"/>
              <w:rPr>
                <w:rFonts w:ascii="Arial" w:hAnsi="Arial" w:cs="Arial"/>
                <w:sz w:val="20"/>
                <w:szCs w:val="20"/>
              </w:rPr>
            </w:pPr>
          </w:p>
        </w:tc>
        <w:tc>
          <w:tcPr>
            <w:tcW w:w="1134" w:type="dxa"/>
          </w:tcPr>
          <w:p w14:paraId="454BF50D" w14:textId="77777777" w:rsidR="000F0995" w:rsidRPr="00821472" w:rsidRDefault="000F0995" w:rsidP="000F0995">
            <w:pPr>
              <w:pStyle w:val="NoSpacing"/>
              <w:rPr>
                <w:rFonts w:ascii="Arial" w:hAnsi="Arial" w:cs="Arial"/>
                <w:sz w:val="20"/>
                <w:szCs w:val="20"/>
              </w:rPr>
            </w:pPr>
          </w:p>
        </w:tc>
        <w:tc>
          <w:tcPr>
            <w:tcW w:w="1134" w:type="dxa"/>
          </w:tcPr>
          <w:p w14:paraId="0E04CBB1" w14:textId="77777777" w:rsidR="000F0995" w:rsidRPr="00821472" w:rsidRDefault="000F0995" w:rsidP="000F0995">
            <w:pPr>
              <w:pStyle w:val="NoSpacing"/>
              <w:rPr>
                <w:rFonts w:ascii="Arial" w:hAnsi="Arial" w:cs="Arial"/>
                <w:sz w:val="20"/>
                <w:szCs w:val="20"/>
              </w:rPr>
            </w:pPr>
          </w:p>
        </w:tc>
        <w:tc>
          <w:tcPr>
            <w:tcW w:w="1134" w:type="dxa"/>
          </w:tcPr>
          <w:p w14:paraId="69070237" w14:textId="77777777" w:rsidR="000F0995" w:rsidRPr="00821472" w:rsidRDefault="000F0995" w:rsidP="000F0995">
            <w:pPr>
              <w:pStyle w:val="NoSpacing"/>
              <w:rPr>
                <w:rFonts w:ascii="Arial" w:hAnsi="Arial" w:cs="Arial"/>
                <w:sz w:val="20"/>
                <w:szCs w:val="20"/>
              </w:rPr>
            </w:pPr>
          </w:p>
        </w:tc>
        <w:tc>
          <w:tcPr>
            <w:tcW w:w="5368" w:type="dxa"/>
          </w:tcPr>
          <w:p w14:paraId="4CECEBAB" w14:textId="77777777" w:rsidR="000F0995" w:rsidRPr="00821472" w:rsidRDefault="000F0995" w:rsidP="000F0995">
            <w:pPr>
              <w:pStyle w:val="NoSpacing"/>
              <w:rPr>
                <w:rFonts w:ascii="Arial" w:hAnsi="Arial" w:cs="Arial"/>
                <w:sz w:val="20"/>
                <w:szCs w:val="20"/>
              </w:rPr>
            </w:pPr>
          </w:p>
        </w:tc>
      </w:tr>
      <w:tr w:rsidR="000F0995" w:rsidRPr="00821472" w14:paraId="0E70A893" w14:textId="77777777" w:rsidTr="000F0995">
        <w:trPr>
          <w:trHeight w:val="794"/>
        </w:trPr>
        <w:tc>
          <w:tcPr>
            <w:tcW w:w="3572" w:type="dxa"/>
          </w:tcPr>
          <w:p w14:paraId="1905E50D" w14:textId="5463CCE5" w:rsidR="000F0995" w:rsidRPr="00821472" w:rsidRDefault="00000000" w:rsidP="000F0995">
            <w:pPr>
              <w:pStyle w:val="NoSpacing"/>
              <w:numPr>
                <w:ilvl w:val="0"/>
                <w:numId w:val="28"/>
              </w:numPr>
              <w:rPr>
                <w:rFonts w:ascii="Arial" w:hAnsi="Arial" w:cs="Arial"/>
                <w:sz w:val="20"/>
                <w:szCs w:val="20"/>
              </w:rPr>
            </w:pPr>
            <w:hyperlink r:id="rId12" w:history="1">
              <w:r w:rsidR="000F0995" w:rsidRPr="00821472">
                <w:rPr>
                  <w:rStyle w:val="Hyperlink"/>
                  <w:rFonts w:ascii="Arial" w:hAnsi="Arial" w:cs="Arial"/>
                  <w:sz w:val="20"/>
                  <w:szCs w:val="20"/>
                </w:rPr>
                <w:t>http://ww.marineinsight.com/misc/marine-safety/watertight-doors-on-ships-a-general-overview</w:t>
              </w:r>
            </w:hyperlink>
          </w:p>
        </w:tc>
        <w:tc>
          <w:tcPr>
            <w:tcW w:w="1134" w:type="dxa"/>
          </w:tcPr>
          <w:p w14:paraId="1230EECE" w14:textId="77777777" w:rsidR="000F0995" w:rsidRPr="00821472" w:rsidRDefault="000F0995" w:rsidP="000F0995">
            <w:pPr>
              <w:pStyle w:val="NoSpacing"/>
              <w:rPr>
                <w:rFonts w:ascii="Arial" w:hAnsi="Arial" w:cs="Arial"/>
                <w:sz w:val="20"/>
                <w:szCs w:val="20"/>
              </w:rPr>
            </w:pPr>
          </w:p>
        </w:tc>
        <w:tc>
          <w:tcPr>
            <w:tcW w:w="1134" w:type="dxa"/>
          </w:tcPr>
          <w:p w14:paraId="7A460875" w14:textId="77777777" w:rsidR="000F0995" w:rsidRPr="00821472" w:rsidRDefault="000F0995" w:rsidP="000F0995">
            <w:pPr>
              <w:pStyle w:val="NoSpacing"/>
              <w:rPr>
                <w:rFonts w:ascii="Arial" w:hAnsi="Arial" w:cs="Arial"/>
                <w:sz w:val="20"/>
                <w:szCs w:val="20"/>
              </w:rPr>
            </w:pPr>
          </w:p>
        </w:tc>
        <w:tc>
          <w:tcPr>
            <w:tcW w:w="1134" w:type="dxa"/>
          </w:tcPr>
          <w:p w14:paraId="6BBF7679" w14:textId="77777777" w:rsidR="000F0995" w:rsidRPr="00821472" w:rsidRDefault="000F0995" w:rsidP="000F0995">
            <w:pPr>
              <w:pStyle w:val="NoSpacing"/>
              <w:rPr>
                <w:rFonts w:ascii="Arial" w:hAnsi="Arial" w:cs="Arial"/>
                <w:sz w:val="20"/>
                <w:szCs w:val="20"/>
              </w:rPr>
            </w:pPr>
          </w:p>
        </w:tc>
        <w:tc>
          <w:tcPr>
            <w:tcW w:w="1134" w:type="dxa"/>
          </w:tcPr>
          <w:p w14:paraId="2B30F778" w14:textId="77777777" w:rsidR="000F0995" w:rsidRPr="00821472" w:rsidRDefault="000F0995" w:rsidP="000F0995">
            <w:pPr>
              <w:pStyle w:val="NoSpacing"/>
              <w:rPr>
                <w:rFonts w:ascii="Arial" w:hAnsi="Arial" w:cs="Arial"/>
                <w:sz w:val="20"/>
                <w:szCs w:val="20"/>
              </w:rPr>
            </w:pPr>
          </w:p>
        </w:tc>
        <w:tc>
          <w:tcPr>
            <w:tcW w:w="1134" w:type="dxa"/>
          </w:tcPr>
          <w:p w14:paraId="109285A5" w14:textId="77777777" w:rsidR="000F0995" w:rsidRPr="00821472" w:rsidRDefault="000F0995" w:rsidP="000F0995">
            <w:pPr>
              <w:pStyle w:val="NoSpacing"/>
              <w:rPr>
                <w:rFonts w:ascii="Arial" w:hAnsi="Arial" w:cs="Arial"/>
                <w:sz w:val="20"/>
                <w:szCs w:val="20"/>
              </w:rPr>
            </w:pPr>
          </w:p>
        </w:tc>
        <w:tc>
          <w:tcPr>
            <w:tcW w:w="1134" w:type="dxa"/>
          </w:tcPr>
          <w:p w14:paraId="601DD69E" w14:textId="77777777" w:rsidR="000F0995" w:rsidRPr="00821472" w:rsidRDefault="000F0995" w:rsidP="000F0995">
            <w:pPr>
              <w:pStyle w:val="NoSpacing"/>
              <w:rPr>
                <w:rFonts w:ascii="Arial" w:hAnsi="Arial" w:cs="Arial"/>
                <w:sz w:val="20"/>
                <w:szCs w:val="20"/>
              </w:rPr>
            </w:pPr>
          </w:p>
        </w:tc>
        <w:tc>
          <w:tcPr>
            <w:tcW w:w="5368" w:type="dxa"/>
          </w:tcPr>
          <w:p w14:paraId="73BF56C5" w14:textId="77777777" w:rsidR="000F0995" w:rsidRPr="00821472" w:rsidRDefault="000F0995" w:rsidP="000F0995">
            <w:pPr>
              <w:pStyle w:val="NoSpacing"/>
              <w:rPr>
                <w:rFonts w:ascii="Arial" w:hAnsi="Arial" w:cs="Arial"/>
                <w:sz w:val="20"/>
                <w:szCs w:val="20"/>
              </w:rPr>
            </w:pPr>
          </w:p>
        </w:tc>
      </w:tr>
      <w:tr w:rsidR="000F0995" w:rsidRPr="00821472" w14:paraId="346DAFD1" w14:textId="77777777" w:rsidTr="000F0995">
        <w:trPr>
          <w:trHeight w:val="794"/>
        </w:trPr>
        <w:tc>
          <w:tcPr>
            <w:tcW w:w="3572" w:type="dxa"/>
          </w:tcPr>
          <w:p w14:paraId="27A3A018" w14:textId="061F67BB" w:rsidR="000F0995" w:rsidRPr="00821472" w:rsidRDefault="00000000" w:rsidP="000F0995">
            <w:pPr>
              <w:pStyle w:val="NoSpacing"/>
              <w:numPr>
                <w:ilvl w:val="0"/>
                <w:numId w:val="28"/>
              </w:numPr>
              <w:rPr>
                <w:rFonts w:ascii="Arial" w:hAnsi="Arial" w:cs="Arial"/>
                <w:sz w:val="20"/>
                <w:szCs w:val="20"/>
              </w:rPr>
            </w:pPr>
            <w:hyperlink r:id="rId13" w:history="1">
              <w:r w:rsidR="000F0995" w:rsidRPr="00821472">
                <w:rPr>
                  <w:rStyle w:val="Hyperlink"/>
                  <w:rFonts w:ascii="Arial" w:hAnsi="Arial" w:cs="Arial"/>
                  <w:sz w:val="20"/>
                  <w:szCs w:val="20"/>
                </w:rPr>
                <w:t>http://www.marineinsight.com/marine/understanding-sounding-ullage-and-frequency-of-sounding</w:t>
              </w:r>
            </w:hyperlink>
          </w:p>
        </w:tc>
        <w:tc>
          <w:tcPr>
            <w:tcW w:w="1134" w:type="dxa"/>
          </w:tcPr>
          <w:p w14:paraId="4B4170C4" w14:textId="77777777" w:rsidR="000F0995" w:rsidRPr="00821472" w:rsidRDefault="000F0995" w:rsidP="000F0995">
            <w:pPr>
              <w:pStyle w:val="NoSpacing"/>
              <w:rPr>
                <w:rFonts w:ascii="Arial" w:hAnsi="Arial" w:cs="Arial"/>
                <w:sz w:val="20"/>
                <w:szCs w:val="20"/>
              </w:rPr>
            </w:pPr>
          </w:p>
        </w:tc>
        <w:tc>
          <w:tcPr>
            <w:tcW w:w="1134" w:type="dxa"/>
          </w:tcPr>
          <w:p w14:paraId="288FE3F3" w14:textId="77777777" w:rsidR="000F0995" w:rsidRPr="00821472" w:rsidRDefault="000F0995" w:rsidP="000F0995">
            <w:pPr>
              <w:pStyle w:val="NoSpacing"/>
              <w:rPr>
                <w:rFonts w:ascii="Arial" w:hAnsi="Arial" w:cs="Arial"/>
                <w:sz w:val="20"/>
                <w:szCs w:val="20"/>
              </w:rPr>
            </w:pPr>
          </w:p>
        </w:tc>
        <w:tc>
          <w:tcPr>
            <w:tcW w:w="1134" w:type="dxa"/>
          </w:tcPr>
          <w:p w14:paraId="3328A577" w14:textId="77777777" w:rsidR="000F0995" w:rsidRPr="00821472" w:rsidRDefault="000F0995" w:rsidP="000F0995">
            <w:pPr>
              <w:pStyle w:val="NoSpacing"/>
              <w:rPr>
                <w:rFonts w:ascii="Arial" w:hAnsi="Arial" w:cs="Arial"/>
                <w:sz w:val="20"/>
                <w:szCs w:val="20"/>
              </w:rPr>
            </w:pPr>
          </w:p>
        </w:tc>
        <w:tc>
          <w:tcPr>
            <w:tcW w:w="1134" w:type="dxa"/>
          </w:tcPr>
          <w:p w14:paraId="396084F2" w14:textId="77777777" w:rsidR="000F0995" w:rsidRPr="00821472" w:rsidRDefault="000F0995" w:rsidP="000F0995">
            <w:pPr>
              <w:pStyle w:val="NoSpacing"/>
              <w:rPr>
                <w:rFonts w:ascii="Arial" w:hAnsi="Arial" w:cs="Arial"/>
                <w:sz w:val="20"/>
                <w:szCs w:val="20"/>
              </w:rPr>
            </w:pPr>
          </w:p>
        </w:tc>
        <w:tc>
          <w:tcPr>
            <w:tcW w:w="1134" w:type="dxa"/>
          </w:tcPr>
          <w:p w14:paraId="46D91307" w14:textId="77777777" w:rsidR="000F0995" w:rsidRPr="00821472" w:rsidRDefault="000F0995" w:rsidP="000F0995">
            <w:pPr>
              <w:pStyle w:val="NoSpacing"/>
              <w:rPr>
                <w:rFonts w:ascii="Arial" w:hAnsi="Arial" w:cs="Arial"/>
                <w:sz w:val="20"/>
                <w:szCs w:val="20"/>
              </w:rPr>
            </w:pPr>
          </w:p>
        </w:tc>
        <w:tc>
          <w:tcPr>
            <w:tcW w:w="1134" w:type="dxa"/>
          </w:tcPr>
          <w:p w14:paraId="10BBC897" w14:textId="77777777" w:rsidR="000F0995" w:rsidRPr="00821472" w:rsidRDefault="000F0995" w:rsidP="000F0995">
            <w:pPr>
              <w:pStyle w:val="NoSpacing"/>
              <w:rPr>
                <w:rFonts w:ascii="Arial" w:hAnsi="Arial" w:cs="Arial"/>
                <w:sz w:val="20"/>
                <w:szCs w:val="20"/>
              </w:rPr>
            </w:pPr>
          </w:p>
        </w:tc>
        <w:tc>
          <w:tcPr>
            <w:tcW w:w="5368" w:type="dxa"/>
          </w:tcPr>
          <w:p w14:paraId="0F0B028E" w14:textId="77777777" w:rsidR="000F0995" w:rsidRPr="00821472" w:rsidRDefault="000F0995" w:rsidP="000F0995">
            <w:pPr>
              <w:pStyle w:val="NoSpacing"/>
              <w:rPr>
                <w:rFonts w:ascii="Arial" w:hAnsi="Arial" w:cs="Arial"/>
                <w:sz w:val="20"/>
                <w:szCs w:val="20"/>
              </w:rPr>
            </w:pPr>
          </w:p>
        </w:tc>
      </w:tr>
      <w:tr w:rsidR="000F0995" w:rsidRPr="00821472" w14:paraId="4DB82C47" w14:textId="77777777" w:rsidTr="000F0995">
        <w:trPr>
          <w:trHeight w:val="1020"/>
        </w:trPr>
        <w:tc>
          <w:tcPr>
            <w:tcW w:w="3572" w:type="dxa"/>
          </w:tcPr>
          <w:p w14:paraId="3F286491" w14:textId="0C961143" w:rsidR="000F0995" w:rsidRPr="00821472" w:rsidRDefault="00000000" w:rsidP="000F0995">
            <w:pPr>
              <w:pStyle w:val="NoSpacing"/>
              <w:numPr>
                <w:ilvl w:val="0"/>
                <w:numId w:val="28"/>
              </w:numPr>
              <w:rPr>
                <w:rFonts w:ascii="Arial" w:hAnsi="Arial" w:cs="Arial"/>
                <w:sz w:val="20"/>
                <w:szCs w:val="20"/>
              </w:rPr>
            </w:pPr>
            <w:hyperlink r:id="rId14" w:anchor="respond" w:history="1">
              <w:r w:rsidR="000F0995" w:rsidRPr="00821472">
                <w:rPr>
                  <w:rStyle w:val="Hyperlink"/>
                  <w:rFonts w:ascii="Arial" w:hAnsi="Arial" w:cs="Arial"/>
                  <w:sz w:val="20"/>
                  <w:szCs w:val="20"/>
                </w:rPr>
                <w:t>http://maritimeaccident.org/2012/03/oceanic-discovere-fatality-watertight-door-safety-not-watertight/#respond</w:t>
              </w:r>
            </w:hyperlink>
          </w:p>
        </w:tc>
        <w:tc>
          <w:tcPr>
            <w:tcW w:w="1134" w:type="dxa"/>
          </w:tcPr>
          <w:p w14:paraId="0BA6EC44" w14:textId="77777777" w:rsidR="000F0995" w:rsidRPr="00821472" w:rsidRDefault="000F0995" w:rsidP="000F0995">
            <w:pPr>
              <w:pStyle w:val="NoSpacing"/>
              <w:rPr>
                <w:rFonts w:ascii="Arial" w:hAnsi="Arial" w:cs="Arial"/>
                <w:sz w:val="20"/>
                <w:szCs w:val="20"/>
              </w:rPr>
            </w:pPr>
          </w:p>
        </w:tc>
        <w:tc>
          <w:tcPr>
            <w:tcW w:w="1134" w:type="dxa"/>
          </w:tcPr>
          <w:p w14:paraId="1DC29B29" w14:textId="77777777" w:rsidR="000F0995" w:rsidRPr="00821472" w:rsidRDefault="000F0995" w:rsidP="000F0995">
            <w:pPr>
              <w:pStyle w:val="NoSpacing"/>
              <w:rPr>
                <w:rFonts w:ascii="Arial" w:hAnsi="Arial" w:cs="Arial"/>
                <w:sz w:val="20"/>
                <w:szCs w:val="20"/>
              </w:rPr>
            </w:pPr>
          </w:p>
        </w:tc>
        <w:tc>
          <w:tcPr>
            <w:tcW w:w="1134" w:type="dxa"/>
          </w:tcPr>
          <w:p w14:paraId="4DC73F0C" w14:textId="77777777" w:rsidR="000F0995" w:rsidRPr="00821472" w:rsidRDefault="000F0995" w:rsidP="000F0995">
            <w:pPr>
              <w:pStyle w:val="NoSpacing"/>
              <w:rPr>
                <w:rFonts w:ascii="Arial" w:hAnsi="Arial" w:cs="Arial"/>
                <w:sz w:val="20"/>
                <w:szCs w:val="20"/>
              </w:rPr>
            </w:pPr>
          </w:p>
        </w:tc>
        <w:tc>
          <w:tcPr>
            <w:tcW w:w="1134" w:type="dxa"/>
          </w:tcPr>
          <w:p w14:paraId="6FCA9050" w14:textId="77777777" w:rsidR="000F0995" w:rsidRPr="00821472" w:rsidRDefault="000F0995" w:rsidP="000F0995">
            <w:pPr>
              <w:pStyle w:val="NoSpacing"/>
              <w:rPr>
                <w:rFonts w:ascii="Arial" w:hAnsi="Arial" w:cs="Arial"/>
                <w:sz w:val="20"/>
                <w:szCs w:val="20"/>
              </w:rPr>
            </w:pPr>
          </w:p>
        </w:tc>
        <w:tc>
          <w:tcPr>
            <w:tcW w:w="1134" w:type="dxa"/>
          </w:tcPr>
          <w:p w14:paraId="490F4EEA" w14:textId="77777777" w:rsidR="000F0995" w:rsidRPr="00821472" w:rsidRDefault="000F0995" w:rsidP="000F0995">
            <w:pPr>
              <w:pStyle w:val="NoSpacing"/>
              <w:rPr>
                <w:rFonts w:ascii="Arial" w:hAnsi="Arial" w:cs="Arial"/>
                <w:sz w:val="20"/>
                <w:szCs w:val="20"/>
              </w:rPr>
            </w:pPr>
          </w:p>
        </w:tc>
        <w:tc>
          <w:tcPr>
            <w:tcW w:w="1134" w:type="dxa"/>
          </w:tcPr>
          <w:p w14:paraId="6B53389A" w14:textId="77777777" w:rsidR="000F0995" w:rsidRPr="00821472" w:rsidRDefault="000F0995" w:rsidP="000F0995">
            <w:pPr>
              <w:pStyle w:val="NoSpacing"/>
              <w:rPr>
                <w:rFonts w:ascii="Arial" w:hAnsi="Arial" w:cs="Arial"/>
                <w:sz w:val="20"/>
                <w:szCs w:val="20"/>
              </w:rPr>
            </w:pPr>
          </w:p>
        </w:tc>
        <w:tc>
          <w:tcPr>
            <w:tcW w:w="5368" w:type="dxa"/>
          </w:tcPr>
          <w:p w14:paraId="72AF64BA" w14:textId="77777777" w:rsidR="000F0995" w:rsidRPr="00821472" w:rsidRDefault="000F0995" w:rsidP="000F0995">
            <w:pPr>
              <w:pStyle w:val="NoSpacing"/>
              <w:rPr>
                <w:rFonts w:ascii="Arial" w:hAnsi="Arial" w:cs="Arial"/>
                <w:sz w:val="20"/>
                <w:szCs w:val="20"/>
              </w:rPr>
            </w:pPr>
          </w:p>
        </w:tc>
      </w:tr>
      <w:tr w:rsidR="000F0995" w:rsidRPr="00821472" w14:paraId="225B8802" w14:textId="77777777" w:rsidTr="000F0995">
        <w:trPr>
          <w:trHeight w:val="510"/>
        </w:trPr>
        <w:tc>
          <w:tcPr>
            <w:tcW w:w="3572" w:type="dxa"/>
          </w:tcPr>
          <w:p w14:paraId="3A50329D" w14:textId="40F39A77" w:rsidR="000F0995" w:rsidRPr="00821472" w:rsidRDefault="00000000" w:rsidP="000F0995">
            <w:pPr>
              <w:pStyle w:val="NoSpacing"/>
              <w:numPr>
                <w:ilvl w:val="0"/>
                <w:numId w:val="28"/>
              </w:numPr>
              <w:rPr>
                <w:rFonts w:ascii="Arial" w:hAnsi="Arial" w:cs="Arial"/>
                <w:sz w:val="20"/>
                <w:szCs w:val="20"/>
              </w:rPr>
            </w:pPr>
            <w:hyperlink r:id="rId15" w:history="1">
              <w:r w:rsidR="000F0995" w:rsidRPr="00821472">
                <w:rPr>
                  <w:rStyle w:val="Hyperlink"/>
                  <w:rFonts w:ascii="Arial" w:hAnsi="Arial" w:cs="Arial"/>
                  <w:sz w:val="20"/>
                  <w:szCs w:val="20"/>
                </w:rPr>
                <w:t>http://ehs.wsu.edu/ohs/Factsheets/FAQEyeFaceProtection.html</w:t>
              </w:r>
            </w:hyperlink>
          </w:p>
        </w:tc>
        <w:tc>
          <w:tcPr>
            <w:tcW w:w="1134" w:type="dxa"/>
          </w:tcPr>
          <w:p w14:paraId="31B280FC" w14:textId="77777777" w:rsidR="000F0995" w:rsidRPr="00821472" w:rsidRDefault="000F0995" w:rsidP="000F0995">
            <w:pPr>
              <w:pStyle w:val="NoSpacing"/>
              <w:rPr>
                <w:rFonts w:ascii="Arial" w:hAnsi="Arial" w:cs="Arial"/>
                <w:sz w:val="20"/>
                <w:szCs w:val="20"/>
              </w:rPr>
            </w:pPr>
          </w:p>
        </w:tc>
        <w:tc>
          <w:tcPr>
            <w:tcW w:w="1134" w:type="dxa"/>
          </w:tcPr>
          <w:p w14:paraId="280B161F" w14:textId="77777777" w:rsidR="000F0995" w:rsidRPr="00821472" w:rsidRDefault="000F0995" w:rsidP="000F0995">
            <w:pPr>
              <w:pStyle w:val="NoSpacing"/>
              <w:rPr>
                <w:rFonts w:ascii="Arial" w:hAnsi="Arial" w:cs="Arial"/>
                <w:sz w:val="20"/>
                <w:szCs w:val="20"/>
              </w:rPr>
            </w:pPr>
          </w:p>
        </w:tc>
        <w:tc>
          <w:tcPr>
            <w:tcW w:w="1134" w:type="dxa"/>
          </w:tcPr>
          <w:p w14:paraId="4C5C5D2E" w14:textId="77777777" w:rsidR="000F0995" w:rsidRPr="00821472" w:rsidRDefault="000F0995" w:rsidP="000F0995">
            <w:pPr>
              <w:pStyle w:val="NoSpacing"/>
              <w:rPr>
                <w:rFonts w:ascii="Arial" w:hAnsi="Arial" w:cs="Arial"/>
                <w:sz w:val="20"/>
                <w:szCs w:val="20"/>
              </w:rPr>
            </w:pPr>
          </w:p>
        </w:tc>
        <w:tc>
          <w:tcPr>
            <w:tcW w:w="1134" w:type="dxa"/>
          </w:tcPr>
          <w:p w14:paraId="0E6F9737" w14:textId="77777777" w:rsidR="000F0995" w:rsidRPr="00821472" w:rsidRDefault="000F0995" w:rsidP="000F0995">
            <w:pPr>
              <w:pStyle w:val="NoSpacing"/>
              <w:rPr>
                <w:rFonts w:ascii="Arial" w:hAnsi="Arial" w:cs="Arial"/>
                <w:sz w:val="20"/>
                <w:szCs w:val="20"/>
              </w:rPr>
            </w:pPr>
          </w:p>
        </w:tc>
        <w:tc>
          <w:tcPr>
            <w:tcW w:w="1134" w:type="dxa"/>
          </w:tcPr>
          <w:p w14:paraId="6A08C2DD" w14:textId="77777777" w:rsidR="000F0995" w:rsidRPr="00821472" w:rsidRDefault="000F0995" w:rsidP="000F0995">
            <w:pPr>
              <w:pStyle w:val="NoSpacing"/>
              <w:rPr>
                <w:rFonts w:ascii="Arial" w:hAnsi="Arial" w:cs="Arial"/>
                <w:sz w:val="20"/>
                <w:szCs w:val="20"/>
              </w:rPr>
            </w:pPr>
          </w:p>
        </w:tc>
        <w:tc>
          <w:tcPr>
            <w:tcW w:w="1134" w:type="dxa"/>
          </w:tcPr>
          <w:p w14:paraId="6D2886BA" w14:textId="77777777" w:rsidR="000F0995" w:rsidRPr="00821472" w:rsidRDefault="000F0995" w:rsidP="000F0995">
            <w:pPr>
              <w:pStyle w:val="NoSpacing"/>
              <w:rPr>
                <w:rFonts w:ascii="Arial" w:hAnsi="Arial" w:cs="Arial"/>
                <w:sz w:val="20"/>
                <w:szCs w:val="20"/>
              </w:rPr>
            </w:pPr>
          </w:p>
        </w:tc>
        <w:tc>
          <w:tcPr>
            <w:tcW w:w="5368" w:type="dxa"/>
          </w:tcPr>
          <w:p w14:paraId="46C583BB" w14:textId="77777777" w:rsidR="000F0995" w:rsidRPr="00821472" w:rsidRDefault="000F0995" w:rsidP="000F0995">
            <w:pPr>
              <w:pStyle w:val="NoSpacing"/>
              <w:rPr>
                <w:rFonts w:ascii="Arial" w:hAnsi="Arial" w:cs="Arial"/>
                <w:sz w:val="20"/>
                <w:szCs w:val="20"/>
              </w:rPr>
            </w:pPr>
          </w:p>
        </w:tc>
      </w:tr>
      <w:tr w:rsidR="000F0995" w:rsidRPr="00821472" w14:paraId="6DFE1CD9" w14:textId="77777777" w:rsidTr="000F0995">
        <w:trPr>
          <w:trHeight w:val="510"/>
        </w:trPr>
        <w:tc>
          <w:tcPr>
            <w:tcW w:w="3572" w:type="dxa"/>
          </w:tcPr>
          <w:p w14:paraId="3FC898C6" w14:textId="6D5B1971" w:rsidR="000F0995" w:rsidRPr="00821472" w:rsidRDefault="00000000" w:rsidP="000F0995">
            <w:pPr>
              <w:pStyle w:val="NoSpacing"/>
              <w:numPr>
                <w:ilvl w:val="0"/>
                <w:numId w:val="28"/>
              </w:numPr>
              <w:rPr>
                <w:rFonts w:ascii="Arial" w:hAnsi="Arial" w:cs="Arial"/>
                <w:sz w:val="20"/>
                <w:szCs w:val="20"/>
              </w:rPr>
            </w:pPr>
            <w:hyperlink r:id="rId16" w:history="1">
              <w:r w:rsidR="000F0995" w:rsidRPr="00821472">
                <w:rPr>
                  <w:rStyle w:val="Hyperlink"/>
                  <w:rFonts w:ascii="Arial" w:hAnsi="Arial" w:cs="Arial"/>
                  <w:sz w:val="20"/>
                  <w:szCs w:val="20"/>
                </w:rPr>
                <w:t>http://marinelife.about.com/od/conservation/tp/effectsofoilspills.htm</w:t>
              </w:r>
            </w:hyperlink>
          </w:p>
        </w:tc>
        <w:tc>
          <w:tcPr>
            <w:tcW w:w="1134" w:type="dxa"/>
          </w:tcPr>
          <w:p w14:paraId="0D99CB56" w14:textId="77777777" w:rsidR="000F0995" w:rsidRPr="00821472" w:rsidRDefault="000F0995" w:rsidP="000F0995">
            <w:pPr>
              <w:pStyle w:val="NoSpacing"/>
              <w:rPr>
                <w:rFonts w:ascii="Arial" w:hAnsi="Arial" w:cs="Arial"/>
                <w:sz w:val="20"/>
                <w:szCs w:val="20"/>
              </w:rPr>
            </w:pPr>
          </w:p>
        </w:tc>
        <w:tc>
          <w:tcPr>
            <w:tcW w:w="1134" w:type="dxa"/>
          </w:tcPr>
          <w:p w14:paraId="601A48D4" w14:textId="77777777" w:rsidR="000F0995" w:rsidRPr="00821472" w:rsidRDefault="000F0995" w:rsidP="000F0995">
            <w:pPr>
              <w:pStyle w:val="NoSpacing"/>
              <w:rPr>
                <w:rFonts w:ascii="Arial" w:hAnsi="Arial" w:cs="Arial"/>
                <w:sz w:val="20"/>
                <w:szCs w:val="20"/>
              </w:rPr>
            </w:pPr>
          </w:p>
        </w:tc>
        <w:tc>
          <w:tcPr>
            <w:tcW w:w="1134" w:type="dxa"/>
          </w:tcPr>
          <w:p w14:paraId="6B68DBC2" w14:textId="77777777" w:rsidR="000F0995" w:rsidRPr="00821472" w:rsidRDefault="000F0995" w:rsidP="000F0995">
            <w:pPr>
              <w:pStyle w:val="NoSpacing"/>
              <w:rPr>
                <w:rFonts w:ascii="Arial" w:hAnsi="Arial" w:cs="Arial"/>
                <w:sz w:val="20"/>
                <w:szCs w:val="20"/>
              </w:rPr>
            </w:pPr>
          </w:p>
        </w:tc>
        <w:tc>
          <w:tcPr>
            <w:tcW w:w="1134" w:type="dxa"/>
          </w:tcPr>
          <w:p w14:paraId="30C38D26" w14:textId="77777777" w:rsidR="000F0995" w:rsidRPr="00821472" w:rsidRDefault="000F0995" w:rsidP="000F0995">
            <w:pPr>
              <w:pStyle w:val="NoSpacing"/>
              <w:rPr>
                <w:rFonts w:ascii="Arial" w:hAnsi="Arial" w:cs="Arial"/>
                <w:sz w:val="20"/>
                <w:szCs w:val="20"/>
              </w:rPr>
            </w:pPr>
          </w:p>
        </w:tc>
        <w:tc>
          <w:tcPr>
            <w:tcW w:w="1134" w:type="dxa"/>
          </w:tcPr>
          <w:p w14:paraId="590AC564" w14:textId="77777777" w:rsidR="000F0995" w:rsidRPr="00821472" w:rsidRDefault="000F0995" w:rsidP="000F0995">
            <w:pPr>
              <w:pStyle w:val="NoSpacing"/>
              <w:rPr>
                <w:rFonts w:ascii="Arial" w:hAnsi="Arial" w:cs="Arial"/>
                <w:sz w:val="20"/>
                <w:szCs w:val="20"/>
              </w:rPr>
            </w:pPr>
          </w:p>
        </w:tc>
        <w:tc>
          <w:tcPr>
            <w:tcW w:w="1134" w:type="dxa"/>
          </w:tcPr>
          <w:p w14:paraId="0D437E53" w14:textId="77777777" w:rsidR="000F0995" w:rsidRPr="00821472" w:rsidRDefault="000F0995" w:rsidP="000F0995">
            <w:pPr>
              <w:pStyle w:val="NoSpacing"/>
              <w:rPr>
                <w:rFonts w:ascii="Arial" w:hAnsi="Arial" w:cs="Arial"/>
                <w:sz w:val="20"/>
                <w:szCs w:val="20"/>
              </w:rPr>
            </w:pPr>
          </w:p>
        </w:tc>
        <w:tc>
          <w:tcPr>
            <w:tcW w:w="5368" w:type="dxa"/>
          </w:tcPr>
          <w:p w14:paraId="7151E654" w14:textId="77777777" w:rsidR="000F0995" w:rsidRPr="00821472" w:rsidRDefault="000F0995" w:rsidP="000F0995">
            <w:pPr>
              <w:pStyle w:val="NoSpacing"/>
              <w:rPr>
                <w:rFonts w:ascii="Arial" w:hAnsi="Arial" w:cs="Arial"/>
                <w:sz w:val="20"/>
                <w:szCs w:val="20"/>
              </w:rPr>
            </w:pPr>
          </w:p>
        </w:tc>
      </w:tr>
      <w:tr w:rsidR="000F0995" w:rsidRPr="00821472" w14:paraId="694D3AE3" w14:textId="77777777" w:rsidTr="000F0995">
        <w:trPr>
          <w:trHeight w:val="510"/>
        </w:trPr>
        <w:tc>
          <w:tcPr>
            <w:tcW w:w="3572" w:type="dxa"/>
          </w:tcPr>
          <w:p w14:paraId="2B445928" w14:textId="34FC06C7" w:rsidR="000F0995" w:rsidRPr="00821472" w:rsidRDefault="00000000" w:rsidP="000F0995">
            <w:pPr>
              <w:pStyle w:val="NoSpacing"/>
              <w:numPr>
                <w:ilvl w:val="0"/>
                <w:numId w:val="28"/>
              </w:numPr>
              <w:rPr>
                <w:rFonts w:ascii="Arial" w:hAnsi="Arial" w:cs="Arial"/>
                <w:sz w:val="20"/>
                <w:szCs w:val="20"/>
              </w:rPr>
            </w:pPr>
            <w:hyperlink r:id="rId17" w:history="1">
              <w:r w:rsidR="000F0995" w:rsidRPr="00821472">
                <w:rPr>
                  <w:rStyle w:val="Hyperlink"/>
                  <w:rFonts w:ascii="Arial" w:hAnsi="Arial" w:cs="Arial"/>
                  <w:sz w:val="20"/>
                  <w:szCs w:val="20"/>
                </w:rPr>
                <w:t>http://viswalab.net/viswalab/viswaweb/fqt.html</w:t>
              </w:r>
            </w:hyperlink>
          </w:p>
        </w:tc>
        <w:tc>
          <w:tcPr>
            <w:tcW w:w="1134" w:type="dxa"/>
          </w:tcPr>
          <w:p w14:paraId="781D27D3" w14:textId="77777777" w:rsidR="000F0995" w:rsidRPr="00821472" w:rsidRDefault="000F0995" w:rsidP="000F0995">
            <w:pPr>
              <w:pStyle w:val="NoSpacing"/>
              <w:rPr>
                <w:rFonts w:ascii="Arial" w:hAnsi="Arial" w:cs="Arial"/>
                <w:sz w:val="20"/>
                <w:szCs w:val="20"/>
              </w:rPr>
            </w:pPr>
          </w:p>
        </w:tc>
        <w:tc>
          <w:tcPr>
            <w:tcW w:w="1134" w:type="dxa"/>
          </w:tcPr>
          <w:p w14:paraId="118DB0C2" w14:textId="77777777" w:rsidR="000F0995" w:rsidRPr="00821472" w:rsidRDefault="000F0995" w:rsidP="000F0995">
            <w:pPr>
              <w:pStyle w:val="NoSpacing"/>
              <w:rPr>
                <w:rFonts w:ascii="Arial" w:hAnsi="Arial" w:cs="Arial"/>
                <w:sz w:val="20"/>
                <w:szCs w:val="20"/>
              </w:rPr>
            </w:pPr>
          </w:p>
        </w:tc>
        <w:tc>
          <w:tcPr>
            <w:tcW w:w="1134" w:type="dxa"/>
          </w:tcPr>
          <w:p w14:paraId="03C2B38F" w14:textId="77777777" w:rsidR="000F0995" w:rsidRPr="00821472" w:rsidRDefault="000F0995" w:rsidP="000F0995">
            <w:pPr>
              <w:pStyle w:val="NoSpacing"/>
              <w:rPr>
                <w:rFonts w:ascii="Arial" w:hAnsi="Arial" w:cs="Arial"/>
                <w:sz w:val="20"/>
                <w:szCs w:val="20"/>
              </w:rPr>
            </w:pPr>
          </w:p>
        </w:tc>
        <w:tc>
          <w:tcPr>
            <w:tcW w:w="1134" w:type="dxa"/>
          </w:tcPr>
          <w:p w14:paraId="5F6F2773" w14:textId="77777777" w:rsidR="000F0995" w:rsidRPr="00821472" w:rsidRDefault="000F0995" w:rsidP="000F0995">
            <w:pPr>
              <w:pStyle w:val="NoSpacing"/>
              <w:rPr>
                <w:rFonts w:ascii="Arial" w:hAnsi="Arial" w:cs="Arial"/>
                <w:sz w:val="20"/>
                <w:szCs w:val="20"/>
              </w:rPr>
            </w:pPr>
          </w:p>
        </w:tc>
        <w:tc>
          <w:tcPr>
            <w:tcW w:w="1134" w:type="dxa"/>
          </w:tcPr>
          <w:p w14:paraId="464950F3" w14:textId="77777777" w:rsidR="000F0995" w:rsidRPr="00821472" w:rsidRDefault="000F0995" w:rsidP="000F0995">
            <w:pPr>
              <w:pStyle w:val="NoSpacing"/>
              <w:rPr>
                <w:rFonts w:ascii="Arial" w:hAnsi="Arial" w:cs="Arial"/>
                <w:sz w:val="20"/>
                <w:szCs w:val="20"/>
              </w:rPr>
            </w:pPr>
          </w:p>
        </w:tc>
        <w:tc>
          <w:tcPr>
            <w:tcW w:w="1134" w:type="dxa"/>
          </w:tcPr>
          <w:p w14:paraId="05B362E2" w14:textId="77777777" w:rsidR="000F0995" w:rsidRPr="00821472" w:rsidRDefault="000F0995" w:rsidP="000F0995">
            <w:pPr>
              <w:pStyle w:val="NoSpacing"/>
              <w:rPr>
                <w:rFonts w:ascii="Arial" w:hAnsi="Arial" w:cs="Arial"/>
                <w:sz w:val="20"/>
                <w:szCs w:val="20"/>
              </w:rPr>
            </w:pPr>
          </w:p>
        </w:tc>
        <w:tc>
          <w:tcPr>
            <w:tcW w:w="5368" w:type="dxa"/>
          </w:tcPr>
          <w:p w14:paraId="4DE51B18" w14:textId="77777777" w:rsidR="000F0995" w:rsidRPr="00821472" w:rsidRDefault="000F0995" w:rsidP="000F0995">
            <w:pPr>
              <w:pStyle w:val="NoSpacing"/>
              <w:rPr>
                <w:rFonts w:ascii="Arial" w:hAnsi="Arial" w:cs="Arial"/>
                <w:sz w:val="20"/>
                <w:szCs w:val="20"/>
              </w:rPr>
            </w:pPr>
          </w:p>
        </w:tc>
      </w:tr>
    </w:tbl>
    <w:p w14:paraId="479D798D" w14:textId="3A09272C" w:rsidR="006525E0" w:rsidRPr="00821472" w:rsidRDefault="000F0995" w:rsidP="005F0295">
      <w:pPr>
        <w:pStyle w:val="NoSpacing"/>
        <w:rPr>
          <w:rFonts w:ascii="Arial" w:hAnsi="Arial" w:cs="Arial"/>
          <w:i/>
          <w:iCs/>
          <w:sz w:val="20"/>
          <w:szCs w:val="20"/>
          <w:lang w:val="en-GB"/>
        </w:rPr>
      </w:pPr>
      <w:r w:rsidRPr="00821472">
        <w:rPr>
          <w:rFonts w:ascii="Arial" w:hAnsi="Arial" w:cs="Arial"/>
          <w:i/>
          <w:iCs/>
          <w:sz w:val="20"/>
          <w:szCs w:val="20"/>
          <w:lang w:val="en-GB"/>
        </w:rPr>
        <w:t>Note: The above websites are recommended references only.</w:t>
      </w:r>
    </w:p>
    <w:p w14:paraId="0356E6D7" w14:textId="77777777" w:rsidR="000E632E" w:rsidRPr="00821472" w:rsidRDefault="000E632E" w:rsidP="005F0295">
      <w:pPr>
        <w:pStyle w:val="NoSpacing"/>
        <w:rPr>
          <w:rFonts w:ascii="Arial" w:hAnsi="Arial" w:cs="Arial"/>
          <w:sz w:val="20"/>
          <w:szCs w:val="20"/>
          <w:lang w:val="en-GB"/>
        </w:rPr>
      </w:pPr>
    </w:p>
    <w:p w14:paraId="616D8D82" w14:textId="646FE68A" w:rsidR="00156BD4" w:rsidRPr="00821472" w:rsidRDefault="00156BD4" w:rsidP="00156BD4">
      <w:pPr>
        <w:pStyle w:val="NoSpacing"/>
        <w:rPr>
          <w:rFonts w:ascii="Arial" w:hAnsi="Arial" w:cs="Arial"/>
          <w:sz w:val="20"/>
          <w:szCs w:val="20"/>
        </w:rPr>
      </w:pPr>
    </w:p>
    <w:p w14:paraId="33EC2BC7" w14:textId="77777777" w:rsidR="00B370A8" w:rsidRPr="00821472" w:rsidRDefault="00B370A8" w:rsidP="00156BD4">
      <w:pPr>
        <w:pStyle w:val="NoSpacing"/>
        <w:rPr>
          <w:rFonts w:ascii="Arial" w:hAnsi="Arial" w:cs="Arial"/>
          <w:sz w:val="20"/>
          <w:szCs w:val="20"/>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821472" w14:paraId="60B2EFBD" w14:textId="77777777" w:rsidTr="001A78B5">
        <w:trPr>
          <w:trHeight w:val="144"/>
        </w:trPr>
        <w:tc>
          <w:tcPr>
            <w:tcW w:w="1908" w:type="dxa"/>
            <w:shd w:val="clear" w:color="auto" w:fill="auto"/>
          </w:tcPr>
          <w:p w14:paraId="42DA8F31" w14:textId="77777777" w:rsidR="00156BD4" w:rsidRPr="00821472" w:rsidRDefault="00156BD4" w:rsidP="001A78B5">
            <w:pPr>
              <w:pStyle w:val="NoSpacing"/>
              <w:rPr>
                <w:rFonts w:ascii="Arial" w:hAnsi="Arial" w:cs="Arial"/>
              </w:rPr>
            </w:pPr>
            <w:r w:rsidRPr="00821472">
              <w:rPr>
                <w:rFonts w:ascii="Arial" w:hAnsi="Arial" w:cs="Arial"/>
                <w:b/>
                <w:sz w:val="20"/>
                <w:szCs w:val="20"/>
              </w:rPr>
              <w:t>Accomplished by</w:t>
            </w:r>
          </w:p>
        </w:tc>
        <w:tc>
          <w:tcPr>
            <w:tcW w:w="283" w:type="dxa"/>
            <w:shd w:val="clear" w:color="auto" w:fill="auto"/>
          </w:tcPr>
          <w:p w14:paraId="55B411E8" w14:textId="77777777" w:rsidR="00156BD4" w:rsidRPr="00821472" w:rsidRDefault="00156BD4" w:rsidP="001A78B5">
            <w:pPr>
              <w:pStyle w:val="NoSpacing"/>
              <w:rPr>
                <w:rFonts w:ascii="Arial" w:hAnsi="Arial" w:cs="Arial"/>
              </w:rPr>
            </w:pPr>
            <w:r w:rsidRPr="00821472">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821472" w:rsidRDefault="00156BD4" w:rsidP="001A78B5">
            <w:pPr>
              <w:pStyle w:val="NoSpacing"/>
              <w:rPr>
                <w:rFonts w:ascii="Arial" w:hAnsi="Arial" w:cs="Arial"/>
              </w:rPr>
            </w:pPr>
          </w:p>
        </w:tc>
        <w:tc>
          <w:tcPr>
            <w:tcW w:w="481" w:type="dxa"/>
            <w:shd w:val="clear" w:color="auto" w:fill="auto"/>
          </w:tcPr>
          <w:p w14:paraId="78EAFCF8" w14:textId="77777777" w:rsidR="00156BD4" w:rsidRPr="00821472" w:rsidRDefault="00156BD4" w:rsidP="001A78B5">
            <w:pPr>
              <w:pStyle w:val="NoSpacing"/>
              <w:rPr>
                <w:rFonts w:ascii="Arial" w:hAnsi="Arial" w:cs="Arial"/>
              </w:rPr>
            </w:pPr>
          </w:p>
        </w:tc>
        <w:tc>
          <w:tcPr>
            <w:tcW w:w="652" w:type="dxa"/>
            <w:shd w:val="clear" w:color="auto" w:fill="auto"/>
          </w:tcPr>
          <w:p w14:paraId="69F7C02F" w14:textId="77777777" w:rsidR="00156BD4" w:rsidRPr="00821472" w:rsidRDefault="00156BD4" w:rsidP="001A78B5">
            <w:pPr>
              <w:pStyle w:val="NoSpacing"/>
              <w:rPr>
                <w:rFonts w:ascii="Arial" w:hAnsi="Arial" w:cs="Arial"/>
              </w:rPr>
            </w:pPr>
            <w:r w:rsidRPr="00821472">
              <w:rPr>
                <w:rFonts w:ascii="Arial" w:hAnsi="Arial" w:cs="Arial"/>
                <w:b/>
                <w:sz w:val="20"/>
                <w:szCs w:val="20"/>
              </w:rPr>
              <w:t>Date</w:t>
            </w:r>
          </w:p>
        </w:tc>
        <w:tc>
          <w:tcPr>
            <w:tcW w:w="338" w:type="dxa"/>
            <w:shd w:val="clear" w:color="auto" w:fill="auto"/>
          </w:tcPr>
          <w:p w14:paraId="6094C249" w14:textId="77777777" w:rsidR="00156BD4" w:rsidRPr="00821472" w:rsidRDefault="00156BD4" w:rsidP="001A78B5">
            <w:pPr>
              <w:pStyle w:val="NoSpacing"/>
              <w:rPr>
                <w:rFonts w:ascii="Arial" w:hAnsi="Arial" w:cs="Arial"/>
              </w:rPr>
            </w:pPr>
            <w:r w:rsidRPr="00821472">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821472" w:rsidRDefault="00156BD4" w:rsidP="001A78B5">
            <w:pPr>
              <w:pStyle w:val="NoSpacing"/>
              <w:rPr>
                <w:rFonts w:ascii="Arial" w:hAnsi="Arial" w:cs="Arial"/>
              </w:rPr>
            </w:pPr>
          </w:p>
        </w:tc>
      </w:tr>
      <w:tr w:rsidR="00156BD4" w:rsidRPr="00821472" w14:paraId="644AD180" w14:textId="77777777" w:rsidTr="001A78B5">
        <w:trPr>
          <w:trHeight w:val="144"/>
        </w:trPr>
        <w:tc>
          <w:tcPr>
            <w:tcW w:w="1908" w:type="dxa"/>
            <w:shd w:val="clear" w:color="auto" w:fill="auto"/>
          </w:tcPr>
          <w:p w14:paraId="4BA413A8" w14:textId="77777777" w:rsidR="00156BD4" w:rsidRPr="00821472" w:rsidRDefault="00156BD4" w:rsidP="001A78B5">
            <w:pPr>
              <w:pStyle w:val="NoSpacing"/>
              <w:rPr>
                <w:rFonts w:ascii="Arial" w:hAnsi="Arial" w:cs="Arial"/>
              </w:rPr>
            </w:pPr>
          </w:p>
        </w:tc>
        <w:tc>
          <w:tcPr>
            <w:tcW w:w="283" w:type="dxa"/>
            <w:shd w:val="clear" w:color="auto" w:fill="auto"/>
          </w:tcPr>
          <w:p w14:paraId="7092E061" w14:textId="77777777" w:rsidR="00156BD4" w:rsidRPr="00821472"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821472" w:rsidRDefault="00156BD4" w:rsidP="001A78B5">
            <w:pPr>
              <w:pStyle w:val="NoSpacing"/>
              <w:jc w:val="center"/>
              <w:rPr>
                <w:rFonts w:ascii="Arial" w:hAnsi="Arial" w:cs="Arial"/>
                <w:sz w:val="20"/>
                <w:szCs w:val="20"/>
              </w:rPr>
            </w:pPr>
            <w:r w:rsidRPr="00821472">
              <w:rPr>
                <w:rFonts w:ascii="Arial" w:hAnsi="Arial" w:cs="Arial"/>
                <w:sz w:val="20"/>
                <w:szCs w:val="20"/>
              </w:rPr>
              <w:t>Name and Signature of</w:t>
            </w:r>
          </w:p>
          <w:p w14:paraId="7DAD7FCA" w14:textId="77777777" w:rsidR="00156BD4" w:rsidRPr="00821472" w:rsidRDefault="00156BD4" w:rsidP="001A78B5">
            <w:pPr>
              <w:pStyle w:val="NoSpacing"/>
              <w:jc w:val="center"/>
              <w:rPr>
                <w:rFonts w:ascii="Arial" w:hAnsi="Arial" w:cs="Arial"/>
              </w:rPr>
            </w:pPr>
            <w:r w:rsidRPr="00821472">
              <w:rPr>
                <w:rFonts w:ascii="Arial" w:hAnsi="Arial" w:cs="Arial"/>
                <w:sz w:val="20"/>
                <w:szCs w:val="20"/>
              </w:rPr>
              <w:t>MTI’s Authorized Representative</w:t>
            </w:r>
          </w:p>
        </w:tc>
        <w:tc>
          <w:tcPr>
            <w:tcW w:w="481" w:type="dxa"/>
            <w:shd w:val="clear" w:color="auto" w:fill="auto"/>
          </w:tcPr>
          <w:p w14:paraId="040C7434" w14:textId="77777777" w:rsidR="00156BD4" w:rsidRPr="00821472" w:rsidRDefault="00156BD4" w:rsidP="001A78B5">
            <w:pPr>
              <w:pStyle w:val="NoSpacing"/>
              <w:rPr>
                <w:rFonts w:ascii="Arial" w:hAnsi="Arial" w:cs="Arial"/>
              </w:rPr>
            </w:pPr>
          </w:p>
        </w:tc>
        <w:tc>
          <w:tcPr>
            <w:tcW w:w="652" w:type="dxa"/>
            <w:shd w:val="clear" w:color="auto" w:fill="auto"/>
          </w:tcPr>
          <w:p w14:paraId="6CD2A044" w14:textId="77777777" w:rsidR="00156BD4" w:rsidRPr="00821472" w:rsidRDefault="00156BD4" w:rsidP="001A78B5">
            <w:pPr>
              <w:pStyle w:val="NoSpacing"/>
              <w:rPr>
                <w:rFonts w:ascii="Arial" w:hAnsi="Arial" w:cs="Arial"/>
              </w:rPr>
            </w:pPr>
          </w:p>
        </w:tc>
        <w:tc>
          <w:tcPr>
            <w:tcW w:w="338" w:type="dxa"/>
            <w:shd w:val="clear" w:color="auto" w:fill="auto"/>
          </w:tcPr>
          <w:p w14:paraId="675B4570" w14:textId="77777777" w:rsidR="00156BD4" w:rsidRPr="00821472"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821472" w:rsidRDefault="00156BD4" w:rsidP="001A78B5">
            <w:pPr>
              <w:pStyle w:val="NoSpacing"/>
              <w:rPr>
                <w:rFonts w:ascii="Arial" w:hAnsi="Arial" w:cs="Arial"/>
              </w:rPr>
            </w:pPr>
          </w:p>
        </w:tc>
      </w:tr>
    </w:tbl>
    <w:p w14:paraId="2553F4E4" w14:textId="011F15F0" w:rsidR="00156BD4" w:rsidRPr="00821472" w:rsidRDefault="00156BD4" w:rsidP="00156BD4">
      <w:pPr>
        <w:pStyle w:val="NoSpacing"/>
        <w:rPr>
          <w:rFonts w:ascii="Arial" w:hAnsi="Arial" w:cs="Arial"/>
        </w:rPr>
      </w:pPr>
    </w:p>
    <w:p w14:paraId="20E69D0E" w14:textId="77777777" w:rsidR="00156BD4" w:rsidRPr="00821472"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821472" w14:paraId="01971B0C" w14:textId="77777777" w:rsidTr="001A78B5">
        <w:tc>
          <w:tcPr>
            <w:tcW w:w="15768" w:type="dxa"/>
            <w:gridSpan w:val="7"/>
            <w:shd w:val="clear" w:color="auto" w:fill="auto"/>
          </w:tcPr>
          <w:p w14:paraId="4A23EDD7" w14:textId="77777777" w:rsidR="00156BD4" w:rsidRPr="00821472" w:rsidRDefault="00156BD4" w:rsidP="001A78B5">
            <w:pPr>
              <w:pStyle w:val="NoSpacing"/>
              <w:rPr>
                <w:rFonts w:ascii="Arial" w:hAnsi="Arial" w:cs="Arial"/>
                <w:b/>
                <w:sz w:val="20"/>
                <w:szCs w:val="20"/>
              </w:rPr>
            </w:pPr>
            <w:r w:rsidRPr="00821472">
              <w:rPr>
                <w:rFonts w:ascii="Arial" w:hAnsi="Arial" w:cs="Arial"/>
                <w:b/>
                <w:sz w:val="20"/>
                <w:szCs w:val="20"/>
              </w:rPr>
              <w:t>Table Top Evaluator’s Comments:</w:t>
            </w:r>
          </w:p>
          <w:p w14:paraId="5F681D15" w14:textId="77777777" w:rsidR="00156BD4" w:rsidRPr="00821472" w:rsidRDefault="00156BD4" w:rsidP="001A78B5">
            <w:pPr>
              <w:pStyle w:val="NoSpacing"/>
              <w:rPr>
                <w:rFonts w:ascii="Arial" w:hAnsi="Arial" w:cs="Arial"/>
                <w:sz w:val="20"/>
                <w:szCs w:val="20"/>
              </w:rPr>
            </w:pPr>
          </w:p>
          <w:p w14:paraId="39FE691C" w14:textId="36C797C7" w:rsidR="00156BD4" w:rsidRPr="00821472" w:rsidRDefault="00156BD4" w:rsidP="001A78B5">
            <w:pPr>
              <w:pStyle w:val="NoSpacing"/>
              <w:rPr>
                <w:rFonts w:ascii="Arial" w:hAnsi="Arial" w:cs="Arial"/>
                <w:sz w:val="20"/>
                <w:szCs w:val="20"/>
              </w:rPr>
            </w:pPr>
          </w:p>
          <w:p w14:paraId="70132CD0" w14:textId="77777777" w:rsidR="00156BD4" w:rsidRPr="00821472" w:rsidRDefault="00156BD4" w:rsidP="001A78B5">
            <w:pPr>
              <w:pStyle w:val="NoSpacing"/>
              <w:rPr>
                <w:rFonts w:ascii="Arial" w:hAnsi="Arial" w:cs="Arial"/>
                <w:sz w:val="20"/>
                <w:szCs w:val="20"/>
              </w:rPr>
            </w:pPr>
          </w:p>
          <w:p w14:paraId="2AAB1901" w14:textId="77777777" w:rsidR="00156BD4" w:rsidRPr="00821472" w:rsidRDefault="00156BD4" w:rsidP="001A78B5">
            <w:pPr>
              <w:pStyle w:val="NoSpacing"/>
              <w:rPr>
                <w:rFonts w:ascii="Arial" w:hAnsi="Arial" w:cs="Arial"/>
                <w:sz w:val="20"/>
                <w:szCs w:val="20"/>
              </w:rPr>
            </w:pPr>
          </w:p>
          <w:p w14:paraId="00EB1582" w14:textId="77777777" w:rsidR="00156BD4" w:rsidRPr="00821472" w:rsidRDefault="00156BD4" w:rsidP="001A78B5">
            <w:pPr>
              <w:pStyle w:val="NoSpacing"/>
              <w:rPr>
                <w:rFonts w:ascii="Arial" w:hAnsi="Arial" w:cs="Arial"/>
                <w:sz w:val="20"/>
                <w:szCs w:val="20"/>
              </w:rPr>
            </w:pPr>
          </w:p>
          <w:p w14:paraId="55A4BD0B" w14:textId="77777777" w:rsidR="00156BD4" w:rsidRPr="00821472" w:rsidRDefault="00156BD4" w:rsidP="001A78B5">
            <w:pPr>
              <w:pStyle w:val="NoSpacing"/>
              <w:rPr>
                <w:rFonts w:ascii="Arial" w:hAnsi="Arial" w:cs="Arial"/>
                <w:sz w:val="20"/>
                <w:szCs w:val="20"/>
              </w:rPr>
            </w:pPr>
          </w:p>
          <w:p w14:paraId="2BF53E44" w14:textId="77777777" w:rsidR="00156BD4" w:rsidRPr="00821472" w:rsidRDefault="00156BD4" w:rsidP="001A78B5">
            <w:pPr>
              <w:pStyle w:val="NoSpacing"/>
              <w:rPr>
                <w:rFonts w:ascii="Arial" w:hAnsi="Arial" w:cs="Arial"/>
                <w:sz w:val="20"/>
                <w:szCs w:val="20"/>
              </w:rPr>
            </w:pPr>
          </w:p>
          <w:p w14:paraId="7A6291E3" w14:textId="77777777" w:rsidR="00156BD4" w:rsidRPr="00821472" w:rsidRDefault="00156BD4" w:rsidP="001A78B5">
            <w:pPr>
              <w:pStyle w:val="NoSpacing"/>
              <w:rPr>
                <w:rFonts w:ascii="Arial" w:hAnsi="Arial" w:cs="Arial"/>
                <w:sz w:val="20"/>
                <w:szCs w:val="20"/>
              </w:rPr>
            </w:pPr>
          </w:p>
          <w:p w14:paraId="3283B3D7" w14:textId="77777777" w:rsidR="00156BD4" w:rsidRPr="00821472" w:rsidRDefault="00156BD4" w:rsidP="001A78B5">
            <w:pPr>
              <w:pStyle w:val="NoSpacing"/>
              <w:rPr>
                <w:rFonts w:ascii="Arial" w:hAnsi="Arial" w:cs="Arial"/>
                <w:sz w:val="20"/>
                <w:szCs w:val="20"/>
              </w:rPr>
            </w:pPr>
          </w:p>
        </w:tc>
      </w:tr>
      <w:tr w:rsidR="00156BD4" w:rsidRPr="00821472" w14:paraId="4196B027" w14:textId="77777777" w:rsidTr="001A78B5">
        <w:trPr>
          <w:trHeight w:val="144"/>
        </w:trPr>
        <w:tc>
          <w:tcPr>
            <w:tcW w:w="288" w:type="dxa"/>
            <w:shd w:val="clear" w:color="auto" w:fill="auto"/>
          </w:tcPr>
          <w:p w14:paraId="1CF549F8" w14:textId="77777777" w:rsidR="00156BD4" w:rsidRPr="00821472"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821472"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821472"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821472" w:rsidRDefault="00156BD4" w:rsidP="001A78B5">
            <w:pPr>
              <w:pStyle w:val="NoSpacing"/>
              <w:rPr>
                <w:rFonts w:ascii="Arial" w:hAnsi="Arial" w:cs="Arial"/>
                <w:sz w:val="20"/>
                <w:szCs w:val="20"/>
              </w:rPr>
            </w:pPr>
            <w:r w:rsidRPr="00821472">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821472"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821472"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821472" w:rsidRDefault="00156BD4" w:rsidP="001A78B5">
            <w:pPr>
              <w:pStyle w:val="NoSpacing"/>
              <w:rPr>
                <w:rFonts w:ascii="Arial" w:hAnsi="Arial" w:cs="Arial"/>
                <w:sz w:val="20"/>
                <w:szCs w:val="20"/>
              </w:rPr>
            </w:pPr>
          </w:p>
        </w:tc>
      </w:tr>
      <w:tr w:rsidR="00156BD4" w:rsidRPr="00821472" w14:paraId="72D5D1F3" w14:textId="77777777" w:rsidTr="001A78B5">
        <w:trPr>
          <w:trHeight w:val="144"/>
        </w:trPr>
        <w:tc>
          <w:tcPr>
            <w:tcW w:w="288" w:type="dxa"/>
            <w:shd w:val="clear" w:color="auto" w:fill="auto"/>
          </w:tcPr>
          <w:p w14:paraId="4CF09FC2" w14:textId="77777777" w:rsidR="00156BD4" w:rsidRPr="00821472"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821472" w:rsidRDefault="00156BD4" w:rsidP="001A78B5">
            <w:pPr>
              <w:pStyle w:val="NoSpacing"/>
              <w:jc w:val="center"/>
              <w:rPr>
                <w:rFonts w:ascii="Arial" w:hAnsi="Arial" w:cs="Arial"/>
                <w:sz w:val="20"/>
                <w:szCs w:val="20"/>
              </w:rPr>
            </w:pPr>
            <w:r w:rsidRPr="00821472">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821472"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821472"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821472"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821472"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821472" w:rsidRDefault="00156BD4" w:rsidP="001A78B5">
            <w:pPr>
              <w:pStyle w:val="NoSpacing"/>
              <w:rPr>
                <w:rFonts w:ascii="Arial" w:hAnsi="Arial" w:cs="Arial"/>
                <w:sz w:val="20"/>
                <w:szCs w:val="20"/>
              </w:rPr>
            </w:pPr>
          </w:p>
        </w:tc>
      </w:tr>
      <w:tr w:rsidR="00156BD4" w:rsidRPr="00821472" w14:paraId="43E9136E" w14:textId="77777777" w:rsidTr="001A78B5">
        <w:tc>
          <w:tcPr>
            <w:tcW w:w="15768" w:type="dxa"/>
            <w:gridSpan w:val="7"/>
            <w:shd w:val="clear" w:color="auto" w:fill="auto"/>
          </w:tcPr>
          <w:p w14:paraId="0FE4499F" w14:textId="77777777" w:rsidR="00156BD4" w:rsidRPr="00821472" w:rsidRDefault="00156BD4" w:rsidP="001A78B5">
            <w:pPr>
              <w:pStyle w:val="NoSpacing"/>
              <w:rPr>
                <w:rFonts w:ascii="Arial" w:hAnsi="Arial" w:cs="Arial"/>
                <w:b/>
                <w:sz w:val="20"/>
                <w:szCs w:val="20"/>
              </w:rPr>
            </w:pPr>
          </w:p>
        </w:tc>
      </w:tr>
    </w:tbl>
    <w:p w14:paraId="5F9B456A" w14:textId="77777777" w:rsidR="00156BD4" w:rsidRPr="00821472"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821472" w14:paraId="3DA96C44" w14:textId="77777777" w:rsidTr="001A78B5">
        <w:tc>
          <w:tcPr>
            <w:tcW w:w="15768" w:type="dxa"/>
            <w:gridSpan w:val="7"/>
            <w:shd w:val="clear" w:color="auto" w:fill="auto"/>
          </w:tcPr>
          <w:p w14:paraId="62C2E745" w14:textId="77777777" w:rsidR="00156BD4" w:rsidRPr="00821472" w:rsidRDefault="00156BD4" w:rsidP="001A78B5">
            <w:pPr>
              <w:pStyle w:val="NoSpacing"/>
              <w:rPr>
                <w:rFonts w:ascii="Arial" w:hAnsi="Arial" w:cs="Arial"/>
                <w:b/>
                <w:sz w:val="20"/>
                <w:szCs w:val="20"/>
              </w:rPr>
            </w:pPr>
            <w:r w:rsidRPr="00821472">
              <w:rPr>
                <w:rFonts w:ascii="Arial" w:hAnsi="Arial" w:cs="Arial"/>
                <w:b/>
                <w:sz w:val="20"/>
                <w:szCs w:val="20"/>
              </w:rPr>
              <w:t>Inspector’s Comments:</w:t>
            </w:r>
          </w:p>
          <w:p w14:paraId="6A2F3441" w14:textId="77777777" w:rsidR="00156BD4" w:rsidRPr="00821472" w:rsidRDefault="00156BD4" w:rsidP="001A78B5">
            <w:pPr>
              <w:pStyle w:val="NoSpacing"/>
              <w:rPr>
                <w:rFonts w:ascii="Arial" w:hAnsi="Arial" w:cs="Arial"/>
                <w:sz w:val="20"/>
                <w:szCs w:val="20"/>
              </w:rPr>
            </w:pPr>
          </w:p>
          <w:p w14:paraId="2FF49AEC" w14:textId="77777777" w:rsidR="00156BD4" w:rsidRPr="00821472" w:rsidRDefault="00156BD4" w:rsidP="001A78B5">
            <w:pPr>
              <w:pStyle w:val="NoSpacing"/>
              <w:rPr>
                <w:rFonts w:ascii="Arial" w:hAnsi="Arial" w:cs="Arial"/>
                <w:sz w:val="20"/>
                <w:szCs w:val="20"/>
              </w:rPr>
            </w:pPr>
          </w:p>
          <w:p w14:paraId="55E82C7F" w14:textId="77777777" w:rsidR="00156BD4" w:rsidRPr="00821472" w:rsidRDefault="00156BD4" w:rsidP="001A78B5">
            <w:pPr>
              <w:pStyle w:val="NoSpacing"/>
              <w:rPr>
                <w:rFonts w:ascii="Arial" w:hAnsi="Arial" w:cs="Arial"/>
                <w:sz w:val="20"/>
                <w:szCs w:val="20"/>
              </w:rPr>
            </w:pPr>
          </w:p>
          <w:p w14:paraId="46FFD908" w14:textId="77777777" w:rsidR="00156BD4" w:rsidRPr="00821472" w:rsidRDefault="00156BD4" w:rsidP="001A78B5">
            <w:pPr>
              <w:pStyle w:val="NoSpacing"/>
              <w:rPr>
                <w:rFonts w:ascii="Arial" w:hAnsi="Arial" w:cs="Arial"/>
                <w:sz w:val="20"/>
                <w:szCs w:val="20"/>
              </w:rPr>
            </w:pPr>
          </w:p>
          <w:p w14:paraId="6035DA07" w14:textId="615F21AF" w:rsidR="00156BD4" w:rsidRPr="00821472" w:rsidRDefault="00156BD4" w:rsidP="001A78B5">
            <w:pPr>
              <w:pStyle w:val="NoSpacing"/>
              <w:rPr>
                <w:rFonts w:ascii="Arial" w:hAnsi="Arial" w:cs="Arial"/>
                <w:sz w:val="20"/>
                <w:szCs w:val="20"/>
              </w:rPr>
            </w:pPr>
          </w:p>
          <w:p w14:paraId="199C277E" w14:textId="542BE111" w:rsidR="00D63F40" w:rsidRPr="00821472" w:rsidRDefault="00D63F40" w:rsidP="001A78B5">
            <w:pPr>
              <w:pStyle w:val="NoSpacing"/>
              <w:rPr>
                <w:rFonts w:ascii="Arial" w:hAnsi="Arial" w:cs="Arial"/>
                <w:sz w:val="20"/>
                <w:szCs w:val="20"/>
              </w:rPr>
            </w:pPr>
          </w:p>
          <w:p w14:paraId="2ECECDB3" w14:textId="26A990B5" w:rsidR="00156BD4" w:rsidRPr="00821472" w:rsidRDefault="00156BD4" w:rsidP="001A78B5">
            <w:pPr>
              <w:pStyle w:val="NoSpacing"/>
              <w:rPr>
                <w:rFonts w:ascii="Arial" w:hAnsi="Arial" w:cs="Arial"/>
                <w:sz w:val="20"/>
                <w:szCs w:val="20"/>
              </w:rPr>
            </w:pPr>
          </w:p>
          <w:p w14:paraId="4EB62B56" w14:textId="77777777" w:rsidR="00156BD4" w:rsidRPr="00821472" w:rsidRDefault="00156BD4" w:rsidP="001A78B5">
            <w:pPr>
              <w:pStyle w:val="NoSpacing"/>
              <w:rPr>
                <w:rFonts w:ascii="Arial" w:hAnsi="Arial" w:cs="Arial"/>
                <w:sz w:val="20"/>
                <w:szCs w:val="20"/>
              </w:rPr>
            </w:pPr>
          </w:p>
        </w:tc>
      </w:tr>
      <w:tr w:rsidR="00156BD4" w:rsidRPr="00821472" w14:paraId="37EE49F7" w14:textId="77777777" w:rsidTr="001A78B5">
        <w:trPr>
          <w:trHeight w:val="144"/>
        </w:trPr>
        <w:tc>
          <w:tcPr>
            <w:tcW w:w="288" w:type="dxa"/>
            <w:shd w:val="clear" w:color="auto" w:fill="auto"/>
          </w:tcPr>
          <w:p w14:paraId="27AB475E" w14:textId="77777777" w:rsidR="00156BD4" w:rsidRPr="00821472"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821472"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821472"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821472" w:rsidRDefault="00156BD4" w:rsidP="001A78B5">
            <w:pPr>
              <w:pStyle w:val="NoSpacing"/>
              <w:rPr>
                <w:rFonts w:ascii="Arial" w:hAnsi="Arial" w:cs="Arial"/>
                <w:sz w:val="20"/>
                <w:szCs w:val="20"/>
              </w:rPr>
            </w:pPr>
            <w:r w:rsidRPr="00821472">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821472"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821472"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821472"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821472"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821472">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1ACD5D8D" w14:textId="23ACE375" w:rsidR="00156BD4" w:rsidRDefault="00156BD4" w:rsidP="00A66889">
      <w:pPr>
        <w:pStyle w:val="NoSpacing"/>
        <w:rPr>
          <w:rFonts w:ascii="Arial" w:hAnsi="Arial" w:cs="Arial"/>
          <w:sz w:val="20"/>
          <w:szCs w:val="20"/>
          <w:lang w:val="en-US"/>
        </w:rPr>
      </w:pPr>
    </w:p>
    <w:sectPr w:rsidR="00156BD4" w:rsidSect="007A01FE">
      <w:headerReference w:type="default" r:id="rId18"/>
      <w:footerReference w:type="default" r:id="rId19"/>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4861" w14:textId="77777777" w:rsidR="0038128A" w:rsidRDefault="0038128A" w:rsidP="0084774E">
      <w:r>
        <w:separator/>
      </w:r>
    </w:p>
  </w:endnote>
  <w:endnote w:type="continuationSeparator" w:id="0">
    <w:p w14:paraId="7B58C650" w14:textId="77777777" w:rsidR="0038128A" w:rsidRDefault="0038128A"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63CC0E94"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933C1E">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933C1E">
      <w:rPr>
        <w:rFonts w:ascii="Arial" w:hAnsi="Arial"/>
        <w:noProof/>
        <w:sz w:val="18"/>
        <w:szCs w:val="18"/>
        <w:lang w:val="en-GB"/>
      </w:rPr>
      <w:t>11</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A6A0" w14:textId="77777777" w:rsidR="0038128A" w:rsidRDefault="0038128A" w:rsidP="0084774E">
      <w:r>
        <w:separator/>
      </w:r>
    </w:p>
  </w:footnote>
  <w:footnote w:type="continuationSeparator" w:id="0">
    <w:p w14:paraId="42B5AEBE" w14:textId="77777777" w:rsidR="0038128A" w:rsidRDefault="0038128A"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4"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8"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1"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0247DDA"/>
    <w:multiLevelType w:val="hybridMultilevel"/>
    <w:tmpl w:val="DA4E59F8"/>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3"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4"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7" w15:restartNumberingAfterBreak="0">
    <w:nsid w:val="77EA1F42"/>
    <w:multiLevelType w:val="hybridMultilevel"/>
    <w:tmpl w:val="AACCCB2E"/>
    <w:lvl w:ilvl="0" w:tplc="6F5ED7B6">
      <w:start w:val="1"/>
      <w:numFmt w:val="decimal"/>
      <w:lvlText w:val="W%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7E776FFC"/>
    <w:multiLevelType w:val="hybridMultilevel"/>
    <w:tmpl w:val="7520EFFC"/>
    <w:lvl w:ilvl="0" w:tplc="908489EA">
      <w:numFmt w:val="bullet"/>
      <w:lvlText w:val="-"/>
      <w:lvlJc w:val="left"/>
      <w:pPr>
        <w:ind w:left="810" w:hanging="360"/>
      </w:pPr>
      <w:rPr>
        <w:rFonts w:ascii="Arial" w:eastAsia="Times New Roman" w:hAnsi="Aria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9"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29581133">
    <w:abstractNumId w:val="6"/>
  </w:num>
  <w:num w:numId="2" w16cid:durableId="1433673050">
    <w:abstractNumId w:val="0"/>
  </w:num>
  <w:num w:numId="3" w16cid:durableId="1157766813">
    <w:abstractNumId w:val="21"/>
  </w:num>
  <w:num w:numId="4" w16cid:durableId="376123143">
    <w:abstractNumId w:val="18"/>
  </w:num>
  <w:num w:numId="5" w16cid:durableId="1936673101">
    <w:abstractNumId w:val="19"/>
  </w:num>
  <w:num w:numId="6" w16cid:durableId="1644385704">
    <w:abstractNumId w:val="17"/>
  </w:num>
  <w:num w:numId="7" w16cid:durableId="197593275">
    <w:abstractNumId w:val="12"/>
  </w:num>
  <w:num w:numId="8" w16cid:durableId="1639411488">
    <w:abstractNumId w:val="1"/>
  </w:num>
  <w:num w:numId="9" w16cid:durableId="477957193">
    <w:abstractNumId w:val="25"/>
  </w:num>
  <w:num w:numId="10" w16cid:durableId="186601469">
    <w:abstractNumId w:val="13"/>
  </w:num>
  <w:num w:numId="11" w16cid:durableId="531307039">
    <w:abstractNumId w:val="29"/>
  </w:num>
  <w:num w:numId="12" w16cid:durableId="945503832">
    <w:abstractNumId w:val="20"/>
  </w:num>
  <w:num w:numId="13" w16cid:durableId="143740013">
    <w:abstractNumId w:val="14"/>
  </w:num>
  <w:num w:numId="14" w16cid:durableId="1165513338">
    <w:abstractNumId w:val="24"/>
  </w:num>
  <w:num w:numId="15" w16cid:durableId="1560434232">
    <w:abstractNumId w:val="2"/>
  </w:num>
  <w:num w:numId="16" w16cid:durableId="151605350">
    <w:abstractNumId w:val="11"/>
  </w:num>
  <w:num w:numId="17" w16cid:durableId="214972648">
    <w:abstractNumId w:val="4"/>
  </w:num>
  <w:num w:numId="18" w16cid:durableId="904951876">
    <w:abstractNumId w:val="7"/>
  </w:num>
  <w:num w:numId="19" w16cid:durableId="1244609569">
    <w:abstractNumId w:val="3"/>
  </w:num>
  <w:num w:numId="20" w16cid:durableId="688684362">
    <w:abstractNumId w:val="10"/>
  </w:num>
  <w:num w:numId="21" w16cid:durableId="520166171">
    <w:abstractNumId w:val="26"/>
  </w:num>
  <w:num w:numId="22" w16cid:durableId="1389036206">
    <w:abstractNumId w:val="23"/>
  </w:num>
  <w:num w:numId="23" w16cid:durableId="339048431">
    <w:abstractNumId w:val="9"/>
  </w:num>
  <w:num w:numId="24" w16cid:durableId="2016377871">
    <w:abstractNumId w:val="5"/>
  </w:num>
  <w:num w:numId="25" w16cid:durableId="316501194">
    <w:abstractNumId w:val="15"/>
  </w:num>
  <w:num w:numId="26" w16cid:durableId="1920290136">
    <w:abstractNumId w:val="16"/>
  </w:num>
  <w:num w:numId="27" w16cid:durableId="675963661">
    <w:abstractNumId w:val="8"/>
  </w:num>
  <w:num w:numId="28" w16cid:durableId="1184317755">
    <w:abstractNumId w:val="27"/>
  </w:num>
  <w:num w:numId="29" w16cid:durableId="640891792">
    <w:abstractNumId w:val="28"/>
  </w:num>
  <w:num w:numId="30" w16cid:durableId="134678378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300E2"/>
    <w:rsid w:val="00042E5D"/>
    <w:rsid w:val="0005152A"/>
    <w:rsid w:val="000702E5"/>
    <w:rsid w:val="000958D1"/>
    <w:rsid w:val="000B3229"/>
    <w:rsid w:val="000C2A78"/>
    <w:rsid w:val="000C36D6"/>
    <w:rsid w:val="000D1C63"/>
    <w:rsid w:val="000E632E"/>
    <w:rsid w:val="000F0995"/>
    <w:rsid w:val="00100C07"/>
    <w:rsid w:val="0012440B"/>
    <w:rsid w:val="00156BD4"/>
    <w:rsid w:val="00166393"/>
    <w:rsid w:val="0017446E"/>
    <w:rsid w:val="001744FF"/>
    <w:rsid w:val="00177840"/>
    <w:rsid w:val="001A157C"/>
    <w:rsid w:val="001C0D00"/>
    <w:rsid w:val="002039F6"/>
    <w:rsid w:val="00204417"/>
    <w:rsid w:val="002277CF"/>
    <w:rsid w:val="0024515F"/>
    <w:rsid w:val="002558E6"/>
    <w:rsid w:val="00271A0C"/>
    <w:rsid w:val="0029165D"/>
    <w:rsid w:val="002B4FDD"/>
    <w:rsid w:val="002C5A23"/>
    <w:rsid w:val="002D5309"/>
    <w:rsid w:val="002E3A84"/>
    <w:rsid w:val="002F4206"/>
    <w:rsid w:val="002F653F"/>
    <w:rsid w:val="00306CD6"/>
    <w:rsid w:val="0032210C"/>
    <w:rsid w:val="00343B5A"/>
    <w:rsid w:val="0038128A"/>
    <w:rsid w:val="00394E50"/>
    <w:rsid w:val="003B743E"/>
    <w:rsid w:val="003D1F1E"/>
    <w:rsid w:val="003D27FB"/>
    <w:rsid w:val="003D7DEE"/>
    <w:rsid w:val="003F3F1B"/>
    <w:rsid w:val="004113DE"/>
    <w:rsid w:val="00412E2A"/>
    <w:rsid w:val="00426A7F"/>
    <w:rsid w:val="004307B9"/>
    <w:rsid w:val="00433C27"/>
    <w:rsid w:val="00450FA5"/>
    <w:rsid w:val="004A1596"/>
    <w:rsid w:val="004E1037"/>
    <w:rsid w:val="0050220F"/>
    <w:rsid w:val="00502634"/>
    <w:rsid w:val="00502CFB"/>
    <w:rsid w:val="00503FD3"/>
    <w:rsid w:val="005215EE"/>
    <w:rsid w:val="005515CE"/>
    <w:rsid w:val="00551CA0"/>
    <w:rsid w:val="00554F1B"/>
    <w:rsid w:val="00570346"/>
    <w:rsid w:val="00573416"/>
    <w:rsid w:val="00577550"/>
    <w:rsid w:val="0059424C"/>
    <w:rsid w:val="005A21EE"/>
    <w:rsid w:val="005B3B02"/>
    <w:rsid w:val="005B4438"/>
    <w:rsid w:val="005C7936"/>
    <w:rsid w:val="005F0295"/>
    <w:rsid w:val="00603F69"/>
    <w:rsid w:val="00625AE4"/>
    <w:rsid w:val="00636DDA"/>
    <w:rsid w:val="006412C6"/>
    <w:rsid w:val="006525E0"/>
    <w:rsid w:val="00694738"/>
    <w:rsid w:val="006B0FE8"/>
    <w:rsid w:val="00700FB9"/>
    <w:rsid w:val="007640EA"/>
    <w:rsid w:val="0077753A"/>
    <w:rsid w:val="00780F5E"/>
    <w:rsid w:val="0078700D"/>
    <w:rsid w:val="00792F02"/>
    <w:rsid w:val="007A00E0"/>
    <w:rsid w:val="007A01FE"/>
    <w:rsid w:val="007B63F0"/>
    <w:rsid w:val="007C37C5"/>
    <w:rsid w:val="007E2F9F"/>
    <w:rsid w:val="007E671C"/>
    <w:rsid w:val="00815220"/>
    <w:rsid w:val="00821472"/>
    <w:rsid w:val="0084774E"/>
    <w:rsid w:val="008813D5"/>
    <w:rsid w:val="0088559E"/>
    <w:rsid w:val="008A38A4"/>
    <w:rsid w:val="008B768B"/>
    <w:rsid w:val="008F6FD8"/>
    <w:rsid w:val="00921F85"/>
    <w:rsid w:val="009252FA"/>
    <w:rsid w:val="00933C1E"/>
    <w:rsid w:val="00937332"/>
    <w:rsid w:val="00955CA6"/>
    <w:rsid w:val="00962305"/>
    <w:rsid w:val="009863CE"/>
    <w:rsid w:val="009A62C3"/>
    <w:rsid w:val="009A6480"/>
    <w:rsid w:val="009B6A92"/>
    <w:rsid w:val="009F2B04"/>
    <w:rsid w:val="009F5B74"/>
    <w:rsid w:val="00A11A6D"/>
    <w:rsid w:val="00A1504B"/>
    <w:rsid w:val="00A25C03"/>
    <w:rsid w:val="00A66889"/>
    <w:rsid w:val="00A70999"/>
    <w:rsid w:val="00A7148D"/>
    <w:rsid w:val="00A751F8"/>
    <w:rsid w:val="00A83890"/>
    <w:rsid w:val="00AA0F31"/>
    <w:rsid w:val="00AE404E"/>
    <w:rsid w:val="00AF7148"/>
    <w:rsid w:val="00B20EA6"/>
    <w:rsid w:val="00B370A8"/>
    <w:rsid w:val="00B60906"/>
    <w:rsid w:val="00B64A0B"/>
    <w:rsid w:val="00B64CC1"/>
    <w:rsid w:val="00B96CC8"/>
    <w:rsid w:val="00BA6C01"/>
    <w:rsid w:val="00BC571F"/>
    <w:rsid w:val="00BD5543"/>
    <w:rsid w:val="00C05CD7"/>
    <w:rsid w:val="00C10E5D"/>
    <w:rsid w:val="00C65E78"/>
    <w:rsid w:val="00C77128"/>
    <w:rsid w:val="00C8143A"/>
    <w:rsid w:val="00C907F1"/>
    <w:rsid w:val="00CA106A"/>
    <w:rsid w:val="00CB6F38"/>
    <w:rsid w:val="00CD2694"/>
    <w:rsid w:val="00CD688B"/>
    <w:rsid w:val="00D44013"/>
    <w:rsid w:val="00D5637C"/>
    <w:rsid w:val="00D63F40"/>
    <w:rsid w:val="00D72549"/>
    <w:rsid w:val="00D8749E"/>
    <w:rsid w:val="00DA3B2D"/>
    <w:rsid w:val="00DB1F57"/>
    <w:rsid w:val="00DC3A8E"/>
    <w:rsid w:val="00DC5A1C"/>
    <w:rsid w:val="00E126AD"/>
    <w:rsid w:val="00E1579D"/>
    <w:rsid w:val="00E3656F"/>
    <w:rsid w:val="00E673D0"/>
    <w:rsid w:val="00EC6424"/>
    <w:rsid w:val="00ED008B"/>
    <w:rsid w:val="00F028AD"/>
    <w:rsid w:val="00F04297"/>
    <w:rsid w:val="00F51768"/>
    <w:rsid w:val="00F52F92"/>
    <w:rsid w:val="00F54CCE"/>
    <w:rsid w:val="00F64BAE"/>
    <w:rsid w:val="00F66523"/>
    <w:rsid w:val="00F721DD"/>
    <w:rsid w:val="00FA4620"/>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arineinsight.com/marine/understanding-sounding-ullage-and-frequency-of-sound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marineinsight.com/misc/marine-safety/watertight-doors-on-ships-a-general-overview" TargetMode="External"/><Relationship Id="rId17" Type="http://schemas.openxmlformats.org/officeDocument/2006/relationships/hyperlink" Target="http://viswalab.net/viswalab/viswaweb/fqt.html" TargetMode="External"/><Relationship Id="rId2" Type="http://schemas.openxmlformats.org/officeDocument/2006/relationships/styles" Target="styles.xml"/><Relationship Id="rId16" Type="http://schemas.openxmlformats.org/officeDocument/2006/relationships/hyperlink" Target="http://marinelife.about.com/od/conservation/tp/effectsofoilspill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ean.nationalgeographic.com/ocean/critical-issues-marine-pollution" TargetMode="External"/><Relationship Id="rId5" Type="http://schemas.openxmlformats.org/officeDocument/2006/relationships/footnotes" Target="footnotes.xml"/><Relationship Id="rId15" Type="http://schemas.openxmlformats.org/officeDocument/2006/relationships/hyperlink" Target="http://ehs.wsu.edu/ohs/Factsheets/FAQEyeFaceProtection.html"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maritimeaccident.org/2012/03/oceanic-discovere-fatality-watertight-door-safety-not-watert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10</cp:revision>
  <dcterms:created xsi:type="dcterms:W3CDTF">2023-07-27T06:38:00Z</dcterms:created>
  <dcterms:modified xsi:type="dcterms:W3CDTF">2023-10-11T03:15:00Z</dcterms:modified>
</cp:coreProperties>
</file>